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112A" w14:textId="69B62B18" w:rsidR="0052486B" w:rsidRPr="0052486B" w:rsidRDefault="0052486B" w:rsidP="0052486B">
      <w:pPr>
        <w:jc w:val="both"/>
        <w:rPr>
          <w:rFonts w:cs="Times New Roman"/>
          <w:bCs/>
          <w:sz w:val="20"/>
          <w:szCs w:val="20"/>
        </w:rPr>
      </w:pPr>
      <w:r>
        <w:rPr>
          <w:rFonts w:cs="Times New Roman"/>
          <w:b/>
          <w:sz w:val="20"/>
          <w:szCs w:val="20"/>
        </w:rPr>
        <w:t xml:space="preserve">Job Role: </w:t>
      </w:r>
      <w:r w:rsidRPr="0052486B">
        <w:rPr>
          <w:rFonts w:cs="Times New Roman"/>
          <w:bCs/>
          <w:sz w:val="20"/>
          <w:szCs w:val="20"/>
        </w:rPr>
        <w:t>Chef</w:t>
      </w:r>
    </w:p>
    <w:p w14:paraId="25F7FF35" w14:textId="5FB0F371" w:rsidR="0052486B" w:rsidRPr="00247B8D" w:rsidRDefault="0052486B" w:rsidP="0052486B">
      <w:pPr>
        <w:jc w:val="both"/>
        <w:rPr>
          <w:rFonts w:cs="Times New Roman"/>
          <w:sz w:val="20"/>
          <w:szCs w:val="20"/>
        </w:rPr>
      </w:pPr>
      <w:r w:rsidRPr="00247B8D">
        <w:rPr>
          <w:rFonts w:cs="Times New Roman"/>
          <w:b/>
          <w:sz w:val="20"/>
          <w:szCs w:val="20"/>
        </w:rPr>
        <w:t>Employer’s Name:</w:t>
      </w:r>
      <w:r w:rsidRPr="00247B8D">
        <w:rPr>
          <w:rFonts w:cs="Times New Roman"/>
          <w:sz w:val="20"/>
          <w:szCs w:val="20"/>
        </w:rPr>
        <w:t xml:space="preserve"> </w:t>
      </w:r>
      <w:proofErr w:type="spellStart"/>
      <w:r w:rsidRPr="00247B8D">
        <w:rPr>
          <w:rFonts w:cs="Times New Roman"/>
          <w:sz w:val="20"/>
          <w:szCs w:val="20"/>
        </w:rPr>
        <w:t>Garthowen</w:t>
      </w:r>
      <w:proofErr w:type="spellEnd"/>
      <w:r w:rsidRPr="00247B8D">
        <w:rPr>
          <w:rFonts w:cs="Times New Roman"/>
          <w:sz w:val="20"/>
          <w:szCs w:val="20"/>
        </w:rPr>
        <w:t xml:space="preserve"> Garden Centre</w:t>
      </w:r>
    </w:p>
    <w:p w14:paraId="65B7BDF7" w14:textId="26E37D76" w:rsidR="0052486B" w:rsidRPr="00247B8D" w:rsidRDefault="0052486B" w:rsidP="0052486B">
      <w:pPr>
        <w:jc w:val="both"/>
        <w:rPr>
          <w:rFonts w:cs="Times New Roman"/>
          <w:sz w:val="20"/>
          <w:szCs w:val="20"/>
        </w:rPr>
      </w:pPr>
      <w:r w:rsidRPr="00247B8D">
        <w:rPr>
          <w:rFonts w:cs="Times New Roman"/>
          <w:b/>
          <w:sz w:val="20"/>
          <w:szCs w:val="20"/>
        </w:rPr>
        <w:t xml:space="preserve">Type of contract: </w:t>
      </w:r>
      <w:r w:rsidRPr="00247B8D">
        <w:rPr>
          <w:rFonts w:cs="Times New Roman"/>
          <w:sz w:val="20"/>
          <w:szCs w:val="20"/>
        </w:rPr>
        <w:t xml:space="preserve">Permanent </w:t>
      </w:r>
      <w:r>
        <w:rPr>
          <w:rFonts w:cs="Times New Roman"/>
          <w:sz w:val="20"/>
          <w:szCs w:val="20"/>
        </w:rPr>
        <w:t>/Full time</w:t>
      </w:r>
    </w:p>
    <w:p w14:paraId="54FF9C4C" w14:textId="18250802" w:rsidR="0052486B" w:rsidRPr="00247B8D" w:rsidRDefault="0052486B" w:rsidP="0052486B">
      <w:pPr>
        <w:jc w:val="both"/>
        <w:rPr>
          <w:rFonts w:cs="Times New Roman"/>
          <w:sz w:val="20"/>
          <w:szCs w:val="20"/>
        </w:rPr>
      </w:pPr>
      <w:r w:rsidRPr="00247B8D">
        <w:rPr>
          <w:rFonts w:cs="Times New Roman"/>
          <w:b/>
          <w:sz w:val="20"/>
          <w:szCs w:val="20"/>
        </w:rPr>
        <w:t xml:space="preserve">Main place of work: </w:t>
      </w:r>
      <w:r w:rsidRPr="00247B8D">
        <w:rPr>
          <w:rFonts w:cs="Times New Roman"/>
          <w:sz w:val="20"/>
          <w:szCs w:val="20"/>
        </w:rPr>
        <w:t xml:space="preserve">Treehouse Coffee shop at </w:t>
      </w:r>
      <w:proofErr w:type="spellStart"/>
      <w:r w:rsidRPr="00247B8D">
        <w:rPr>
          <w:rFonts w:cs="Times New Roman"/>
          <w:sz w:val="20"/>
          <w:szCs w:val="20"/>
        </w:rPr>
        <w:t>Garthowen</w:t>
      </w:r>
      <w:proofErr w:type="spellEnd"/>
      <w:r w:rsidRPr="00247B8D">
        <w:rPr>
          <w:rFonts w:cs="Times New Roman"/>
          <w:sz w:val="20"/>
          <w:szCs w:val="20"/>
        </w:rPr>
        <w:t xml:space="preserve"> Garden Centre</w:t>
      </w:r>
      <w:r>
        <w:rPr>
          <w:rFonts w:cs="Times New Roman"/>
          <w:sz w:val="20"/>
          <w:szCs w:val="20"/>
        </w:rPr>
        <w:t>, Alton Lane, Four Marks, Hampshire, Gu34 5Aj</w:t>
      </w:r>
    </w:p>
    <w:p w14:paraId="6D1BFB34" w14:textId="77777777" w:rsidR="0052486B" w:rsidRPr="00247B8D" w:rsidRDefault="0052486B" w:rsidP="0052486B">
      <w:pPr>
        <w:jc w:val="both"/>
        <w:rPr>
          <w:rFonts w:cs="Times New Roman"/>
          <w:b/>
          <w:sz w:val="20"/>
          <w:szCs w:val="20"/>
        </w:rPr>
      </w:pPr>
      <w:r w:rsidRPr="00247B8D">
        <w:rPr>
          <w:rFonts w:cs="Times New Roman"/>
          <w:b/>
          <w:sz w:val="20"/>
          <w:szCs w:val="20"/>
        </w:rPr>
        <w:t>Duties and responsibilities:</w:t>
      </w:r>
    </w:p>
    <w:p w14:paraId="6580F3CC" w14:textId="77777777" w:rsidR="0052486B" w:rsidRPr="00247B8D" w:rsidRDefault="0052486B" w:rsidP="0052486B">
      <w:pPr>
        <w:jc w:val="both"/>
        <w:rPr>
          <w:rFonts w:cs="Times New Roman"/>
          <w:sz w:val="20"/>
          <w:szCs w:val="20"/>
        </w:rPr>
      </w:pPr>
      <w:r w:rsidRPr="00247B8D">
        <w:rPr>
          <w:rFonts w:cs="Times New Roman"/>
          <w:sz w:val="20"/>
          <w:szCs w:val="20"/>
        </w:rPr>
        <w:t>Duties will vary day to day and the employer may require you to carry out other reasonable duties as required:</w:t>
      </w:r>
    </w:p>
    <w:p w14:paraId="1F15C755" w14:textId="77777777" w:rsidR="0052486B" w:rsidRPr="00247B8D" w:rsidRDefault="0052486B" w:rsidP="0052486B">
      <w:pPr>
        <w:shd w:val="clear" w:color="auto" w:fill="FFFFFF"/>
        <w:spacing w:after="240"/>
        <w:jc w:val="both"/>
        <w:rPr>
          <w:rFonts w:eastAsia="Times New Roman" w:cs="Times New Roman"/>
          <w:sz w:val="20"/>
          <w:szCs w:val="20"/>
          <w:lang w:eastAsia="en-GB"/>
        </w:rPr>
      </w:pPr>
      <w:r w:rsidRPr="00247B8D">
        <w:rPr>
          <w:rFonts w:eastAsia="Times New Roman" w:cs="Times New Roman"/>
          <w:b/>
          <w:bCs/>
          <w:sz w:val="20"/>
          <w:szCs w:val="20"/>
          <w:lang w:eastAsia="en-GB"/>
        </w:rPr>
        <w:t>Key areas of responsibility:</w:t>
      </w:r>
    </w:p>
    <w:p w14:paraId="218CC2C6" w14:textId="77777777" w:rsidR="0052486B" w:rsidRPr="00247B8D" w:rsidRDefault="0052486B" w:rsidP="0052486B">
      <w:pPr>
        <w:shd w:val="clear" w:color="auto" w:fill="FFFFFF"/>
        <w:spacing w:after="240"/>
        <w:jc w:val="both"/>
        <w:rPr>
          <w:rFonts w:cs="Times New Roman"/>
          <w:sz w:val="20"/>
          <w:szCs w:val="20"/>
          <w:shd w:val="clear" w:color="auto" w:fill="FFFFFF"/>
        </w:rPr>
      </w:pPr>
      <w:r w:rsidRPr="00247B8D">
        <w:rPr>
          <w:rFonts w:cs="Times New Roman"/>
          <w:color w:val="333333"/>
          <w:sz w:val="20"/>
          <w:szCs w:val="20"/>
          <w:shd w:val="clear" w:color="auto" w:fill="FFFFFF"/>
        </w:rPr>
        <w:t>As a chef at our popular restaurant, you’ll create a stunning selection of diverse menu items for our customers. You’ll be able to put your skills to good use creating masterful dishes, as well as mouth-watering cakes. You will enjoy working with and receiving assistance from our team who will help you make and deliver meals to customers promptly.</w:t>
      </w:r>
    </w:p>
    <w:p w14:paraId="3018F6EE" w14:textId="77777777" w:rsidR="0052486B" w:rsidRPr="00247B8D" w:rsidRDefault="0052486B" w:rsidP="0052486B">
      <w:pPr>
        <w:shd w:val="clear" w:color="auto" w:fill="FFFFFF"/>
        <w:spacing w:after="240"/>
        <w:jc w:val="both"/>
        <w:rPr>
          <w:rFonts w:eastAsia="Times New Roman" w:cs="Times New Roman"/>
          <w:sz w:val="20"/>
          <w:szCs w:val="20"/>
          <w:lang w:eastAsia="en-GB"/>
        </w:rPr>
      </w:pPr>
      <w:r w:rsidRPr="00247B8D">
        <w:rPr>
          <w:rFonts w:eastAsia="Times New Roman" w:cs="Times New Roman"/>
          <w:b/>
          <w:bCs/>
          <w:sz w:val="20"/>
          <w:szCs w:val="20"/>
          <w:lang w:eastAsia="en-GB"/>
        </w:rPr>
        <w:t>The role includes</w:t>
      </w:r>
    </w:p>
    <w:p w14:paraId="48C5C980" w14:textId="77777777" w:rsidR="0052486B" w:rsidRPr="00247B8D" w:rsidRDefault="0052486B" w:rsidP="0052486B">
      <w:pPr>
        <w:numPr>
          <w:ilvl w:val="0"/>
          <w:numId w:val="1"/>
        </w:numPr>
        <w:shd w:val="clear" w:color="auto" w:fill="FFFFFF"/>
        <w:spacing w:before="100" w:beforeAutospacing="1" w:after="100" w:afterAutospacing="1"/>
        <w:ind w:left="600"/>
        <w:rPr>
          <w:rFonts w:eastAsia="Times New Roman" w:cs="Times New Roman"/>
          <w:color w:val="333333"/>
          <w:sz w:val="20"/>
          <w:szCs w:val="20"/>
          <w:lang w:eastAsia="en-GB"/>
        </w:rPr>
      </w:pPr>
      <w:r w:rsidRPr="00247B8D">
        <w:rPr>
          <w:rFonts w:eastAsia="Times New Roman" w:cs="Times New Roman"/>
          <w:color w:val="333333"/>
          <w:sz w:val="20"/>
          <w:szCs w:val="20"/>
          <w:lang w:eastAsia="en-GB"/>
        </w:rPr>
        <w:t xml:space="preserve">Preparing, cooking and presenting high quality dishes </w:t>
      </w:r>
    </w:p>
    <w:p w14:paraId="66D00073" w14:textId="77777777" w:rsidR="0052486B" w:rsidRPr="00247B8D" w:rsidRDefault="0052486B" w:rsidP="0052486B">
      <w:pPr>
        <w:numPr>
          <w:ilvl w:val="0"/>
          <w:numId w:val="1"/>
        </w:numPr>
        <w:shd w:val="clear" w:color="auto" w:fill="FFFFFF"/>
        <w:spacing w:before="100" w:beforeAutospacing="1" w:after="100" w:afterAutospacing="1"/>
        <w:ind w:left="600"/>
        <w:rPr>
          <w:rFonts w:eastAsia="Times New Roman" w:cs="Times New Roman"/>
          <w:color w:val="333333"/>
          <w:sz w:val="20"/>
          <w:szCs w:val="20"/>
          <w:lang w:eastAsia="en-GB"/>
        </w:rPr>
      </w:pPr>
      <w:r w:rsidRPr="00247B8D">
        <w:rPr>
          <w:rFonts w:eastAsia="Times New Roman" w:cs="Times New Roman"/>
          <w:color w:val="333333"/>
          <w:sz w:val="20"/>
          <w:szCs w:val="20"/>
          <w:lang w:eastAsia="en-GB"/>
        </w:rPr>
        <w:t>Assisting the Head Chef in creating menu items, recipes and developing dishes</w:t>
      </w:r>
    </w:p>
    <w:p w14:paraId="54AE2A85" w14:textId="77777777" w:rsidR="0052486B" w:rsidRPr="00247B8D" w:rsidRDefault="0052486B" w:rsidP="0052486B">
      <w:pPr>
        <w:numPr>
          <w:ilvl w:val="0"/>
          <w:numId w:val="1"/>
        </w:numPr>
        <w:shd w:val="clear" w:color="auto" w:fill="FFFFFF"/>
        <w:spacing w:before="100" w:beforeAutospacing="1" w:after="100" w:afterAutospacing="1"/>
        <w:ind w:left="600"/>
        <w:rPr>
          <w:rFonts w:eastAsia="Times New Roman" w:cs="Times New Roman"/>
          <w:color w:val="333333"/>
          <w:sz w:val="20"/>
          <w:szCs w:val="20"/>
          <w:lang w:eastAsia="en-GB"/>
        </w:rPr>
      </w:pPr>
      <w:r w:rsidRPr="00247B8D">
        <w:rPr>
          <w:rFonts w:eastAsia="Times New Roman" w:cs="Times New Roman"/>
          <w:color w:val="333333"/>
          <w:sz w:val="20"/>
          <w:szCs w:val="20"/>
          <w:lang w:eastAsia="en-GB"/>
        </w:rPr>
        <w:t>Assisting with the management of health and safety</w:t>
      </w:r>
    </w:p>
    <w:p w14:paraId="38A21BFD" w14:textId="77777777" w:rsidR="0052486B" w:rsidRPr="00247B8D" w:rsidRDefault="0052486B" w:rsidP="0052486B">
      <w:pPr>
        <w:numPr>
          <w:ilvl w:val="0"/>
          <w:numId w:val="1"/>
        </w:numPr>
        <w:shd w:val="clear" w:color="auto" w:fill="FFFFFF"/>
        <w:spacing w:before="100" w:beforeAutospacing="1" w:after="100" w:afterAutospacing="1"/>
        <w:ind w:left="600"/>
        <w:rPr>
          <w:rFonts w:eastAsia="Times New Roman" w:cs="Times New Roman"/>
          <w:color w:val="333333"/>
          <w:sz w:val="20"/>
          <w:szCs w:val="20"/>
          <w:lang w:eastAsia="en-GB"/>
        </w:rPr>
      </w:pPr>
      <w:r w:rsidRPr="00247B8D">
        <w:rPr>
          <w:rFonts w:eastAsia="Times New Roman" w:cs="Times New Roman"/>
          <w:color w:val="333333"/>
          <w:sz w:val="20"/>
          <w:szCs w:val="20"/>
          <w:lang w:eastAsia="en-GB"/>
        </w:rPr>
        <w:t>Assisting with the management of food hygiene practices</w:t>
      </w:r>
    </w:p>
    <w:p w14:paraId="3E18936D" w14:textId="77777777" w:rsidR="0052486B" w:rsidRPr="00247B8D" w:rsidRDefault="0052486B" w:rsidP="0052486B">
      <w:pPr>
        <w:numPr>
          <w:ilvl w:val="0"/>
          <w:numId w:val="1"/>
        </w:numPr>
        <w:shd w:val="clear" w:color="auto" w:fill="FFFFFF"/>
        <w:spacing w:before="100" w:beforeAutospacing="1" w:after="100" w:afterAutospacing="1"/>
        <w:ind w:left="600"/>
        <w:rPr>
          <w:rFonts w:eastAsia="Times New Roman" w:cs="Times New Roman"/>
          <w:color w:val="333333"/>
          <w:sz w:val="20"/>
          <w:szCs w:val="20"/>
          <w:lang w:eastAsia="en-GB"/>
        </w:rPr>
      </w:pPr>
      <w:r w:rsidRPr="00247B8D">
        <w:rPr>
          <w:rFonts w:eastAsia="Times New Roman" w:cs="Times New Roman"/>
          <w:color w:val="333333"/>
          <w:sz w:val="20"/>
          <w:szCs w:val="20"/>
          <w:lang w:eastAsia="en-GB"/>
        </w:rPr>
        <w:t xml:space="preserve">Managing and training any trainees </w:t>
      </w:r>
    </w:p>
    <w:p w14:paraId="4FDC8042" w14:textId="77777777" w:rsidR="0052486B" w:rsidRPr="00247B8D" w:rsidRDefault="0052486B" w:rsidP="0052486B">
      <w:pPr>
        <w:numPr>
          <w:ilvl w:val="0"/>
          <w:numId w:val="1"/>
        </w:numPr>
        <w:shd w:val="clear" w:color="auto" w:fill="FFFFFF"/>
        <w:spacing w:before="100" w:beforeAutospacing="1" w:after="100" w:afterAutospacing="1"/>
        <w:ind w:left="600"/>
        <w:rPr>
          <w:rFonts w:eastAsia="Times New Roman" w:cs="Times New Roman"/>
          <w:color w:val="333333"/>
          <w:sz w:val="20"/>
          <w:szCs w:val="20"/>
          <w:lang w:eastAsia="en-GB"/>
        </w:rPr>
      </w:pPr>
      <w:r w:rsidRPr="00247B8D">
        <w:rPr>
          <w:rFonts w:eastAsia="Times New Roman" w:cs="Times New Roman"/>
          <w:color w:val="333333"/>
          <w:sz w:val="20"/>
          <w:szCs w:val="20"/>
          <w:lang w:eastAsia="en-GB"/>
        </w:rPr>
        <w:t>Monitoring portion and waste control</w:t>
      </w:r>
    </w:p>
    <w:p w14:paraId="59313EA3" w14:textId="77777777" w:rsidR="0052486B" w:rsidRPr="00247B8D" w:rsidRDefault="0052486B" w:rsidP="0052486B">
      <w:pPr>
        <w:numPr>
          <w:ilvl w:val="0"/>
          <w:numId w:val="1"/>
        </w:numPr>
        <w:shd w:val="clear" w:color="auto" w:fill="FFFFFF"/>
        <w:spacing w:before="100" w:beforeAutospacing="1" w:after="100" w:afterAutospacing="1"/>
        <w:ind w:left="600"/>
        <w:rPr>
          <w:rFonts w:eastAsia="Times New Roman" w:cs="Times New Roman"/>
          <w:color w:val="333333"/>
          <w:sz w:val="20"/>
          <w:szCs w:val="20"/>
          <w:lang w:eastAsia="en-GB"/>
        </w:rPr>
      </w:pPr>
      <w:r w:rsidRPr="00247B8D">
        <w:rPr>
          <w:rFonts w:eastAsia="Times New Roman" w:cs="Times New Roman"/>
          <w:color w:val="333333"/>
          <w:sz w:val="20"/>
          <w:szCs w:val="20"/>
          <w:lang w:eastAsia="en-GB"/>
        </w:rPr>
        <w:t>Overseeing the maintenance of kitchen and food safety standards</w:t>
      </w:r>
    </w:p>
    <w:p w14:paraId="513CEB2D" w14:textId="77777777" w:rsidR="0052486B" w:rsidRPr="00247B8D" w:rsidRDefault="0052486B" w:rsidP="0052486B">
      <w:pPr>
        <w:numPr>
          <w:ilvl w:val="0"/>
          <w:numId w:val="1"/>
        </w:numPr>
        <w:shd w:val="clear" w:color="auto" w:fill="FFFFFF"/>
        <w:spacing w:before="100" w:beforeAutospacing="1" w:after="100" w:afterAutospacing="1"/>
        <w:ind w:left="600"/>
        <w:rPr>
          <w:rFonts w:eastAsia="Times New Roman" w:cs="Times New Roman"/>
          <w:color w:val="333333"/>
          <w:sz w:val="20"/>
          <w:szCs w:val="20"/>
          <w:lang w:eastAsia="en-GB"/>
        </w:rPr>
      </w:pPr>
      <w:r w:rsidRPr="00247B8D">
        <w:rPr>
          <w:rFonts w:eastAsia="Times New Roman" w:cs="Times New Roman"/>
          <w:color w:val="333333"/>
          <w:sz w:val="20"/>
          <w:szCs w:val="20"/>
          <w:lang w:eastAsia="en-GB"/>
        </w:rPr>
        <w:t xml:space="preserve">Ensure all areas of the kitchen and storage areas are clean ready for use. </w:t>
      </w:r>
    </w:p>
    <w:p w14:paraId="297BDC3B" w14:textId="77777777" w:rsidR="0052486B" w:rsidRDefault="0052486B" w:rsidP="0052486B">
      <w:pPr>
        <w:numPr>
          <w:ilvl w:val="0"/>
          <w:numId w:val="1"/>
        </w:numPr>
        <w:shd w:val="clear" w:color="auto" w:fill="FFFFFF"/>
        <w:spacing w:before="100" w:beforeAutospacing="1" w:after="100" w:afterAutospacing="1"/>
        <w:ind w:left="600"/>
        <w:rPr>
          <w:rFonts w:eastAsia="Times New Roman" w:cs="Times New Roman"/>
          <w:color w:val="333333"/>
          <w:sz w:val="20"/>
          <w:szCs w:val="20"/>
          <w:lang w:eastAsia="en-GB"/>
        </w:rPr>
      </w:pPr>
      <w:r w:rsidRPr="00247B8D">
        <w:rPr>
          <w:rFonts w:eastAsia="Times New Roman" w:cs="Times New Roman"/>
          <w:color w:val="333333"/>
          <w:sz w:val="20"/>
          <w:szCs w:val="20"/>
          <w:lang w:eastAsia="en-GB"/>
        </w:rPr>
        <w:t>Coordinate food purchasing, budgeting and planning operations with other staff members</w:t>
      </w:r>
    </w:p>
    <w:p w14:paraId="7CA583B7" w14:textId="52E154B7" w:rsidR="0052486B" w:rsidRPr="0052486B" w:rsidRDefault="0052486B" w:rsidP="0052486B">
      <w:pPr>
        <w:numPr>
          <w:ilvl w:val="0"/>
          <w:numId w:val="1"/>
        </w:numPr>
        <w:shd w:val="clear" w:color="auto" w:fill="FFFFFF"/>
        <w:spacing w:before="100" w:beforeAutospacing="1" w:after="100" w:afterAutospacing="1"/>
        <w:ind w:left="600"/>
        <w:rPr>
          <w:rFonts w:eastAsia="Times New Roman" w:cs="Times New Roman"/>
          <w:color w:val="333333"/>
          <w:sz w:val="20"/>
          <w:szCs w:val="20"/>
          <w:lang w:eastAsia="en-GB"/>
        </w:rPr>
      </w:pPr>
      <w:r w:rsidRPr="0052486B">
        <w:rPr>
          <w:rFonts w:eastAsia="Times New Roman" w:cs="Times New Roman"/>
          <w:color w:val="333333"/>
          <w:sz w:val="20"/>
          <w:szCs w:val="20"/>
          <w:lang w:eastAsia="en-GB"/>
        </w:rPr>
        <w:t>Inspect cooking equipment, supplies, work areas and ingredients to ensure constant conformance to regulatory standards.</w:t>
      </w:r>
    </w:p>
    <w:p w14:paraId="69002B49" w14:textId="51B3E002" w:rsidR="0052486B" w:rsidRPr="0052486B" w:rsidRDefault="0052486B" w:rsidP="0052486B">
      <w:pPr>
        <w:shd w:val="clear" w:color="auto" w:fill="FFFFFF"/>
        <w:spacing w:before="100" w:beforeAutospacing="1" w:after="100" w:afterAutospacing="1"/>
        <w:jc w:val="both"/>
        <w:rPr>
          <w:rFonts w:cs="Times New Roman"/>
          <w:b/>
          <w:sz w:val="20"/>
          <w:szCs w:val="20"/>
        </w:rPr>
      </w:pPr>
      <w:r w:rsidRPr="0052486B">
        <w:rPr>
          <w:rFonts w:cs="Times New Roman"/>
          <w:b/>
          <w:sz w:val="20"/>
          <w:szCs w:val="20"/>
        </w:rPr>
        <w:t>Hours, days or shift pattern of work:</w:t>
      </w:r>
    </w:p>
    <w:p w14:paraId="46897319" w14:textId="77777777" w:rsidR="0052486B" w:rsidRPr="0052486B" w:rsidRDefault="0052486B" w:rsidP="0052486B">
      <w:pPr>
        <w:pStyle w:val="ListParagraph"/>
        <w:numPr>
          <w:ilvl w:val="0"/>
          <w:numId w:val="1"/>
        </w:numPr>
        <w:jc w:val="both"/>
        <w:rPr>
          <w:rFonts w:cs="Times New Roman"/>
          <w:bCs/>
          <w:sz w:val="20"/>
          <w:szCs w:val="20"/>
        </w:rPr>
      </w:pPr>
      <w:r w:rsidRPr="0052486B">
        <w:rPr>
          <w:rFonts w:cs="Times New Roman"/>
          <w:bCs/>
          <w:sz w:val="20"/>
          <w:szCs w:val="20"/>
        </w:rPr>
        <w:t xml:space="preserve">Daily shifts are from 8.30am to 4pm. Food service stops at 3pm on Sundays and 3.30pm </w:t>
      </w:r>
      <w:proofErr w:type="spellStart"/>
      <w:r w:rsidRPr="0052486B">
        <w:rPr>
          <w:rFonts w:cs="Times New Roman"/>
          <w:bCs/>
          <w:sz w:val="20"/>
          <w:szCs w:val="20"/>
        </w:rPr>
        <w:t>mon</w:t>
      </w:r>
      <w:proofErr w:type="spellEnd"/>
      <w:r w:rsidRPr="0052486B">
        <w:rPr>
          <w:rFonts w:cs="Times New Roman"/>
          <w:bCs/>
          <w:sz w:val="20"/>
          <w:szCs w:val="20"/>
        </w:rPr>
        <w:t>-sat. The remaining time is for cleaning and ordering etc. You are expected to complete your contracted hours every week.</w:t>
      </w:r>
    </w:p>
    <w:p w14:paraId="33EA9EAC" w14:textId="77777777" w:rsidR="0052486B" w:rsidRDefault="0052486B" w:rsidP="0052486B">
      <w:pPr>
        <w:pStyle w:val="ListParagraph"/>
        <w:numPr>
          <w:ilvl w:val="0"/>
          <w:numId w:val="1"/>
        </w:numPr>
        <w:jc w:val="both"/>
        <w:rPr>
          <w:rFonts w:cs="Times New Roman"/>
          <w:sz w:val="20"/>
          <w:szCs w:val="20"/>
        </w:rPr>
      </w:pPr>
      <w:r w:rsidRPr="0052486B">
        <w:rPr>
          <w:rFonts w:cs="Times New Roman"/>
          <w:sz w:val="20"/>
          <w:szCs w:val="20"/>
        </w:rPr>
        <w:t xml:space="preserve">The rota will be issued on a monthly basis. </w:t>
      </w:r>
    </w:p>
    <w:p w14:paraId="11E6F7E6" w14:textId="4794D636" w:rsidR="0052486B" w:rsidRPr="0052486B" w:rsidRDefault="0052486B" w:rsidP="0052486B">
      <w:pPr>
        <w:pStyle w:val="ListParagraph"/>
        <w:numPr>
          <w:ilvl w:val="0"/>
          <w:numId w:val="1"/>
        </w:numPr>
        <w:jc w:val="both"/>
        <w:rPr>
          <w:rFonts w:cs="Times New Roman"/>
          <w:sz w:val="20"/>
          <w:szCs w:val="20"/>
        </w:rPr>
      </w:pPr>
      <w:r w:rsidRPr="0052486B">
        <w:rPr>
          <w:rFonts w:cs="Times New Roman"/>
          <w:sz w:val="20"/>
          <w:szCs w:val="20"/>
        </w:rPr>
        <w:t>If you need to change a shift, take leave or are feeling unwell, you are requested to consult your col</w:t>
      </w:r>
      <w:r w:rsidRPr="0052486B">
        <w:rPr>
          <w:rFonts w:cs="Times New Roman"/>
          <w:sz w:val="20"/>
          <w:szCs w:val="20"/>
        </w:rPr>
        <w:t xml:space="preserve"> </w:t>
      </w:r>
      <w:r w:rsidRPr="0052486B">
        <w:rPr>
          <w:rFonts w:cs="Times New Roman"/>
          <w:sz w:val="20"/>
          <w:szCs w:val="20"/>
        </w:rPr>
        <w:t>leagues in the first instance to see if they can cover the shift for you. Shifts must be covered by a colleague with a similar skill set.</w:t>
      </w:r>
    </w:p>
    <w:p w14:paraId="0F920C3D" w14:textId="77777777" w:rsidR="0052486B" w:rsidRPr="0052486B" w:rsidRDefault="0052486B" w:rsidP="0052486B">
      <w:pPr>
        <w:pStyle w:val="ListParagraph"/>
        <w:numPr>
          <w:ilvl w:val="0"/>
          <w:numId w:val="1"/>
        </w:numPr>
        <w:jc w:val="both"/>
        <w:rPr>
          <w:rFonts w:cs="Times New Roman"/>
          <w:sz w:val="20"/>
          <w:szCs w:val="20"/>
        </w:rPr>
      </w:pPr>
      <w:r w:rsidRPr="0052486B">
        <w:rPr>
          <w:rFonts w:cs="Times New Roman"/>
          <w:sz w:val="20"/>
          <w:szCs w:val="20"/>
        </w:rPr>
        <w:t>Any change for a shift must be confirmed to the employer by text, phone call or email before the shift is due to start.</w:t>
      </w:r>
    </w:p>
    <w:p w14:paraId="6B6F81A3" w14:textId="77777777" w:rsidR="0052486B" w:rsidRPr="00247B8D" w:rsidRDefault="0052486B" w:rsidP="0052486B">
      <w:pPr>
        <w:jc w:val="both"/>
        <w:rPr>
          <w:rFonts w:cs="Times New Roman"/>
          <w:b/>
          <w:sz w:val="20"/>
          <w:szCs w:val="20"/>
        </w:rPr>
      </w:pPr>
      <w:r w:rsidRPr="00247B8D">
        <w:rPr>
          <w:rFonts w:cs="Times New Roman"/>
          <w:b/>
          <w:sz w:val="20"/>
          <w:szCs w:val="20"/>
        </w:rPr>
        <w:t>Pensions:</w:t>
      </w:r>
    </w:p>
    <w:p w14:paraId="2FCD4C71" w14:textId="5F7D368C" w:rsidR="0052486B" w:rsidRDefault="0052486B" w:rsidP="0052486B">
      <w:pPr>
        <w:jc w:val="both"/>
        <w:rPr>
          <w:rFonts w:cs="Times New Roman"/>
          <w:sz w:val="20"/>
          <w:szCs w:val="20"/>
        </w:rPr>
      </w:pPr>
      <w:r w:rsidRPr="00247B8D">
        <w:rPr>
          <w:rFonts w:cs="Times New Roman"/>
          <w:sz w:val="20"/>
          <w:szCs w:val="20"/>
        </w:rPr>
        <w:t>Depending on the number of hours you work, you may be automatically enrolled into a pension scheme. You can choose to opt out if you do not want to join the pension.</w:t>
      </w:r>
    </w:p>
    <w:p w14:paraId="1050093B" w14:textId="77777777" w:rsidR="0052486B" w:rsidRDefault="0052486B" w:rsidP="0052486B">
      <w:pPr>
        <w:jc w:val="both"/>
        <w:rPr>
          <w:rFonts w:cs="Times New Roman"/>
          <w:b/>
          <w:sz w:val="20"/>
          <w:szCs w:val="20"/>
        </w:rPr>
      </w:pPr>
    </w:p>
    <w:p w14:paraId="0048C768" w14:textId="4AD60A25" w:rsidR="0052486B" w:rsidRPr="00247B8D" w:rsidRDefault="0052486B" w:rsidP="0052486B">
      <w:pPr>
        <w:jc w:val="both"/>
        <w:rPr>
          <w:rFonts w:cs="Times New Roman"/>
          <w:b/>
          <w:sz w:val="20"/>
          <w:szCs w:val="20"/>
        </w:rPr>
      </w:pPr>
      <w:r w:rsidRPr="00247B8D">
        <w:rPr>
          <w:rFonts w:cs="Times New Roman"/>
          <w:b/>
          <w:sz w:val="20"/>
          <w:szCs w:val="20"/>
        </w:rPr>
        <w:t xml:space="preserve">Holiday Entitlement: </w:t>
      </w:r>
    </w:p>
    <w:p w14:paraId="0316826E" w14:textId="77777777" w:rsidR="0052486B" w:rsidRPr="00247B8D" w:rsidRDefault="0052486B" w:rsidP="0052486B">
      <w:pPr>
        <w:jc w:val="both"/>
        <w:rPr>
          <w:rFonts w:cs="Times New Roman"/>
          <w:sz w:val="20"/>
          <w:szCs w:val="20"/>
        </w:rPr>
      </w:pPr>
      <w:r w:rsidRPr="00247B8D">
        <w:rPr>
          <w:rFonts w:cs="Times New Roman"/>
          <w:sz w:val="20"/>
          <w:szCs w:val="20"/>
        </w:rPr>
        <w:lastRenderedPageBreak/>
        <w:t xml:space="preserve">The holiday year is from 1 April - 31 March. Your holiday entitlement should be taken during this period. You may not carry holiday over unless agreed in advance by Lottie Hammond. </w:t>
      </w:r>
    </w:p>
    <w:p w14:paraId="1196586F" w14:textId="77777777" w:rsidR="0052486B" w:rsidRPr="00247B8D" w:rsidRDefault="0052486B" w:rsidP="0052486B">
      <w:pPr>
        <w:jc w:val="both"/>
        <w:rPr>
          <w:rFonts w:cs="Times New Roman"/>
          <w:sz w:val="20"/>
          <w:szCs w:val="20"/>
        </w:rPr>
      </w:pPr>
      <w:r w:rsidRPr="00247B8D">
        <w:rPr>
          <w:rFonts w:cs="Times New Roman"/>
          <w:sz w:val="20"/>
          <w:szCs w:val="20"/>
        </w:rPr>
        <w:t>The amount of your holiday entitlement is 28 days per year and will be pro rata per completed months employment.</w:t>
      </w:r>
    </w:p>
    <w:p w14:paraId="4FCB4B17" w14:textId="77777777" w:rsidR="0052486B" w:rsidRPr="00247B8D" w:rsidRDefault="0052486B" w:rsidP="0052486B">
      <w:pPr>
        <w:jc w:val="both"/>
        <w:rPr>
          <w:rFonts w:cs="Times New Roman"/>
          <w:sz w:val="20"/>
          <w:szCs w:val="20"/>
        </w:rPr>
      </w:pPr>
      <w:r w:rsidRPr="00247B8D">
        <w:rPr>
          <w:rFonts w:cs="Times New Roman"/>
          <w:sz w:val="20"/>
          <w:szCs w:val="20"/>
        </w:rPr>
        <w:t xml:space="preserve">Bank Holidays may be booked as holiday or will be paid at the normal rate for that day. Holiday must be coordinated with other staff members and where possible shifts covered. </w:t>
      </w:r>
    </w:p>
    <w:p w14:paraId="450C94D3" w14:textId="77777777" w:rsidR="0052486B" w:rsidRPr="00247B8D" w:rsidRDefault="0052486B" w:rsidP="0052486B">
      <w:pPr>
        <w:jc w:val="both"/>
        <w:rPr>
          <w:rFonts w:cs="Times New Roman"/>
          <w:sz w:val="20"/>
          <w:szCs w:val="20"/>
        </w:rPr>
      </w:pPr>
      <w:r w:rsidRPr="00247B8D">
        <w:rPr>
          <w:rFonts w:cs="Times New Roman"/>
          <w:sz w:val="20"/>
          <w:szCs w:val="20"/>
        </w:rPr>
        <w:t>Holidays must be agreed with the employer at least 2 weeks in advance. You may not take more than 10 working days consecutively without the employer’s prior written consent.</w:t>
      </w:r>
    </w:p>
    <w:p w14:paraId="61A27AF0" w14:textId="61DD4263" w:rsidR="0052486B" w:rsidRPr="00247B8D" w:rsidRDefault="0052486B" w:rsidP="0052486B">
      <w:pPr>
        <w:jc w:val="both"/>
        <w:rPr>
          <w:rFonts w:cs="Times New Roman"/>
          <w:sz w:val="20"/>
          <w:szCs w:val="20"/>
        </w:rPr>
      </w:pPr>
    </w:p>
    <w:p w14:paraId="39BB8F26" w14:textId="77777777" w:rsidR="0052486B" w:rsidRPr="0052486B" w:rsidRDefault="0052486B" w:rsidP="0052486B">
      <w:pPr>
        <w:pStyle w:val="ListParagraph"/>
        <w:jc w:val="both"/>
        <w:rPr>
          <w:rFonts w:cs="Times New Roman"/>
          <w:sz w:val="20"/>
          <w:szCs w:val="20"/>
        </w:rPr>
      </w:pPr>
    </w:p>
    <w:p w14:paraId="31B9C504" w14:textId="77777777" w:rsidR="00E422FD" w:rsidRDefault="00E422FD"/>
    <w:sectPr w:rsidR="00E42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7E40"/>
    <w:multiLevelType w:val="multilevel"/>
    <w:tmpl w:val="5FB05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653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6B"/>
    <w:rsid w:val="0052486B"/>
    <w:rsid w:val="00E42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B080"/>
  <w15:chartTrackingRefBased/>
  <w15:docId w15:val="{A7B51280-7F3B-4889-A2E2-D2F4FF64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86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1</cp:revision>
  <dcterms:created xsi:type="dcterms:W3CDTF">2022-07-28T14:58:00Z</dcterms:created>
  <dcterms:modified xsi:type="dcterms:W3CDTF">2022-07-28T15:02:00Z</dcterms:modified>
</cp:coreProperties>
</file>