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7" w:type="dxa"/>
        <w:tblInd w:w="143"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9237"/>
      </w:tblGrid>
      <w:tr w:rsidR="00041981" w14:paraId="13BBE563" w14:textId="77777777">
        <w:trPr>
          <w:trHeight w:val="976"/>
        </w:trPr>
        <w:tc>
          <w:tcPr>
            <w:tcW w:w="9237" w:type="dxa"/>
            <w:tcBorders>
              <w:top w:val="nil"/>
              <w:left w:val="nil"/>
              <w:bottom w:val="nil"/>
              <w:right w:val="nil"/>
            </w:tcBorders>
            <w:shd w:val="clear" w:color="auto" w:fill="auto"/>
          </w:tcPr>
          <w:p w14:paraId="15A3BDEF" w14:textId="77777777" w:rsidR="00041981" w:rsidRDefault="007D630F">
            <w:pPr>
              <w:pStyle w:val="TableParagraph"/>
              <w:spacing w:before="10"/>
              <w:jc w:val="center"/>
              <w:rPr>
                <w:rFonts w:ascii="Times New Roman"/>
                <w:sz w:val="30"/>
              </w:rPr>
            </w:pPr>
            <w:r>
              <w:rPr>
                <w:b/>
              </w:rPr>
              <w:t>VALUES BASED JOB DESCRIPTION AND PERSON SPECIFICATION</w:t>
            </w:r>
          </w:p>
          <w:p w14:paraId="45BA3624" w14:textId="77777777" w:rsidR="00041981" w:rsidRDefault="007D630F">
            <w:pPr>
              <w:pStyle w:val="TableParagraph"/>
              <w:ind w:left="373"/>
              <w:rPr>
                <w:sz w:val="20"/>
              </w:rPr>
            </w:pPr>
            <w:r>
              <w:t xml:space="preserve">Job Title:                                      </w:t>
            </w:r>
            <w:r>
              <w:t>Care worker</w:t>
            </w:r>
            <w:r>
              <w:rPr>
                <w:sz w:val="20"/>
              </w:rPr>
              <w:t xml:space="preserve">                                       </w:t>
            </w:r>
          </w:p>
        </w:tc>
      </w:tr>
      <w:tr w:rsidR="00041981" w14:paraId="0BD08B1B" w14:textId="77777777">
        <w:trPr>
          <w:trHeight w:val="667"/>
        </w:trPr>
        <w:tc>
          <w:tcPr>
            <w:tcW w:w="9237" w:type="dxa"/>
            <w:tcBorders>
              <w:top w:val="nil"/>
              <w:left w:val="nil"/>
              <w:bottom w:val="nil"/>
              <w:right w:val="nil"/>
            </w:tcBorders>
            <w:shd w:val="clear" w:color="auto" w:fill="auto"/>
          </w:tcPr>
          <w:p w14:paraId="2A5BC66E" w14:textId="77777777" w:rsidR="00041981" w:rsidRDefault="007D630F">
            <w:pPr>
              <w:pStyle w:val="TableParagraph"/>
            </w:pPr>
            <w:r>
              <w:rPr>
                <w:rFonts w:ascii="Times New Roman"/>
                <w:sz w:val="29"/>
              </w:rPr>
              <w:t xml:space="preserve">     </w:t>
            </w:r>
            <w:r>
              <w:t xml:space="preserve">Reports to:                                   Field </w:t>
            </w:r>
            <w:r>
              <w:t>Care Supervisor</w:t>
            </w:r>
          </w:p>
          <w:p w14:paraId="1DD83E08" w14:textId="77777777" w:rsidR="00041981" w:rsidRDefault="00041981">
            <w:pPr>
              <w:pStyle w:val="TableParagraph"/>
              <w:ind w:left="173"/>
              <w:rPr>
                <w:sz w:val="20"/>
              </w:rPr>
            </w:pPr>
          </w:p>
        </w:tc>
      </w:tr>
      <w:tr w:rsidR="00041981" w14:paraId="14525D01" w14:textId="77777777">
        <w:trPr>
          <w:trHeight w:val="1980"/>
        </w:trPr>
        <w:tc>
          <w:tcPr>
            <w:tcW w:w="9237" w:type="dxa"/>
            <w:tcBorders>
              <w:top w:val="nil"/>
              <w:left w:val="nil"/>
              <w:bottom w:val="nil"/>
              <w:right w:val="nil"/>
            </w:tcBorders>
            <w:shd w:val="clear" w:color="auto" w:fill="auto"/>
          </w:tcPr>
          <w:p w14:paraId="5A754840" w14:textId="77777777" w:rsidR="00041981" w:rsidRDefault="007D630F">
            <w:pPr>
              <w:pStyle w:val="TableParagraph"/>
              <w:rPr>
                <w:sz w:val="20"/>
                <w:szCs w:val="20"/>
              </w:rPr>
            </w:pPr>
            <w:r>
              <w:rPr>
                <w:sz w:val="20"/>
                <w:szCs w:val="20"/>
              </w:rPr>
              <w:t xml:space="preserve">Role Overview: </w:t>
            </w:r>
          </w:p>
          <w:p w14:paraId="606196FD" w14:textId="77777777" w:rsidR="00041981" w:rsidRDefault="007D630F">
            <w:pPr>
              <w:pStyle w:val="TableParagraph"/>
              <w:rPr>
                <w:sz w:val="20"/>
                <w:szCs w:val="20"/>
              </w:rPr>
            </w:pPr>
            <w:r>
              <w:rPr>
                <w:sz w:val="20"/>
                <w:szCs w:val="20"/>
              </w:rPr>
              <w:t xml:space="preserve">The purpose of the care provided by Home Care Assistants is to support individuals who choose to remain in the comfort and security of their </w:t>
            </w:r>
            <w:r>
              <w:rPr>
                <w:sz w:val="20"/>
                <w:szCs w:val="20"/>
              </w:rPr>
              <w:t>own homes and to help them live as independent and active lives as possible by supporting them in an enablement focused way. The tasks you undertake will be agreed by the service user</w:t>
            </w:r>
            <w:r>
              <w:rPr>
                <w:sz w:val="20"/>
                <w:szCs w:val="20"/>
              </w:rPr>
              <w:t>,</w:t>
            </w:r>
            <w:r>
              <w:rPr>
                <w:sz w:val="20"/>
                <w:szCs w:val="20"/>
              </w:rPr>
              <w:t xml:space="preserve"> the Homecare Manager </w:t>
            </w:r>
            <w:r>
              <w:rPr>
                <w:sz w:val="20"/>
                <w:szCs w:val="20"/>
              </w:rPr>
              <w:t>and The Commissioning Team,</w:t>
            </w:r>
            <w:r>
              <w:rPr>
                <w:sz w:val="20"/>
                <w:szCs w:val="20"/>
              </w:rPr>
              <w:t xml:space="preserve"> once they have assesse</w:t>
            </w:r>
            <w:r>
              <w:rPr>
                <w:sz w:val="20"/>
                <w:szCs w:val="20"/>
              </w:rPr>
              <w:t>d the service user’s needs. This will be written down as an Individual Care Plan, which will be kept in the service user’s home. This document will specify your duties for each individual service user you work with and it will be your responsibility to fol</w:t>
            </w:r>
            <w:r>
              <w:rPr>
                <w:sz w:val="20"/>
                <w:szCs w:val="20"/>
              </w:rPr>
              <w:t>low this and other supporting documents, reporting any changes in need that you or your service users identi</w:t>
            </w:r>
            <w:r>
              <w:rPr>
                <w:sz w:val="20"/>
                <w:szCs w:val="20"/>
              </w:rPr>
              <w:t>fy.</w:t>
            </w:r>
          </w:p>
          <w:p w14:paraId="1AEA5CA7" w14:textId="77777777" w:rsidR="00041981" w:rsidRDefault="007D630F">
            <w:pPr>
              <w:pStyle w:val="TableParagraph"/>
            </w:pPr>
            <w:r>
              <w:rPr>
                <w:sz w:val="20"/>
                <w:szCs w:val="20"/>
              </w:rPr>
              <w:t xml:space="preserve">The Home Care Assistant will be responsible for meeting the personal needs of service users. He/she will assist in meeting the care support and </w:t>
            </w:r>
            <w:r>
              <w:rPr>
                <w:sz w:val="20"/>
                <w:szCs w:val="20"/>
              </w:rPr>
              <w:t>daily living needs of the service user and to provide care and any additional support as required in accordance with our policies and procedures</w:t>
            </w:r>
          </w:p>
          <w:p w14:paraId="2BF125FF" w14:textId="77777777" w:rsidR="00041981" w:rsidRDefault="007D630F">
            <w:pPr>
              <w:pStyle w:val="TableParagraph"/>
              <w:tabs>
                <w:tab w:val="left" w:pos="575"/>
              </w:tabs>
              <w:spacing w:line="252" w:lineRule="auto"/>
              <w:ind w:right="111"/>
              <w:rPr>
                <w:sz w:val="20"/>
              </w:rPr>
            </w:pPr>
            <w:r>
              <w:rPr>
                <w:sz w:val="20"/>
              </w:rPr>
              <w:t>Key Results Area:</w:t>
            </w:r>
          </w:p>
          <w:p w14:paraId="5D4B6B5F" w14:textId="77777777" w:rsidR="00041981" w:rsidRDefault="007D630F">
            <w:pPr>
              <w:pStyle w:val="TableParagraph"/>
              <w:tabs>
                <w:tab w:val="left" w:pos="575"/>
              </w:tabs>
              <w:spacing w:line="252" w:lineRule="auto"/>
              <w:ind w:right="111"/>
              <w:rPr>
                <w:sz w:val="20"/>
              </w:rPr>
            </w:pPr>
            <w:r>
              <w:rPr>
                <w:sz w:val="20"/>
              </w:rPr>
              <w:t>The following list gives examples of the type of duties you may undertake. All of these shoul</w:t>
            </w:r>
            <w:r>
              <w:rPr>
                <w:sz w:val="20"/>
              </w:rPr>
              <w:t>d be done in a manner which encourages service users towards the maximum degree of independence and activity appropriate to their abilities;</w:t>
            </w:r>
          </w:p>
          <w:p w14:paraId="3162FD25" w14:textId="77777777" w:rsidR="00041981" w:rsidRDefault="007D630F">
            <w:pPr>
              <w:pStyle w:val="TableParagraph"/>
              <w:numPr>
                <w:ilvl w:val="0"/>
                <w:numId w:val="1"/>
              </w:numPr>
              <w:tabs>
                <w:tab w:val="left" w:pos="575"/>
              </w:tabs>
              <w:spacing w:line="252" w:lineRule="auto"/>
              <w:ind w:right="111"/>
              <w:rPr>
                <w:sz w:val="20"/>
              </w:rPr>
            </w:pPr>
            <w:r>
              <w:rPr>
                <w:sz w:val="20"/>
              </w:rPr>
              <w:t>assisting getting up in the morning including washing/bathing and dressing and maintaining personal appearance</w:t>
            </w:r>
          </w:p>
          <w:p w14:paraId="3D9641EB" w14:textId="77777777" w:rsidR="00041981" w:rsidRDefault="007D630F">
            <w:pPr>
              <w:pStyle w:val="TableParagraph"/>
              <w:numPr>
                <w:ilvl w:val="0"/>
                <w:numId w:val="1"/>
              </w:numPr>
              <w:tabs>
                <w:tab w:val="left" w:pos="575"/>
              </w:tabs>
              <w:spacing w:line="252" w:lineRule="auto"/>
              <w:ind w:right="111"/>
              <w:rPr>
                <w:sz w:val="20"/>
              </w:rPr>
            </w:pPr>
            <w:r>
              <w:rPr>
                <w:sz w:val="20"/>
              </w:rPr>
              <w:t>assi</w:t>
            </w:r>
            <w:r>
              <w:rPr>
                <w:sz w:val="20"/>
              </w:rPr>
              <w:t>sting with undressing and getting to bed in the evening</w:t>
            </w:r>
          </w:p>
          <w:p w14:paraId="486BA72B" w14:textId="77777777" w:rsidR="00041981" w:rsidRDefault="007D630F">
            <w:pPr>
              <w:pStyle w:val="TableParagraph"/>
              <w:numPr>
                <w:ilvl w:val="0"/>
                <w:numId w:val="1"/>
              </w:numPr>
              <w:tabs>
                <w:tab w:val="left" w:pos="575"/>
              </w:tabs>
              <w:spacing w:line="252" w:lineRule="auto"/>
              <w:ind w:right="111"/>
              <w:rPr>
                <w:sz w:val="20"/>
              </w:rPr>
            </w:pPr>
            <w:r>
              <w:rPr>
                <w:sz w:val="20"/>
              </w:rPr>
              <w:t>assisting with preparation of meals, drinks and snacks when necessary</w:t>
            </w:r>
          </w:p>
          <w:p w14:paraId="64F8EB72" w14:textId="77777777" w:rsidR="00041981" w:rsidRDefault="007D630F">
            <w:pPr>
              <w:pStyle w:val="TableParagraph"/>
              <w:numPr>
                <w:ilvl w:val="0"/>
                <w:numId w:val="1"/>
              </w:numPr>
              <w:tabs>
                <w:tab w:val="left" w:pos="575"/>
              </w:tabs>
              <w:spacing w:line="252" w:lineRule="auto"/>
              <w:ind w:right="111"/>
              <w:rPr>
                <w:sz w:val="20"/>
              </w:rPr>
            </w:pPr>
            <w:r>
              <w:rPr>
                <w:sz w:val="20"/>
              </w:rPr>
              <w:t>provide assistance with toileting and changing clothes and/or bedding where necessary</w:t>
            </w:r>
          </w:p>
          <w:p w14:paraId="3C6D518D" w14:textId="77777777" w:rsidR="00041981" w:rsidRDefault="007D630F">
            <w:pPr>
              <w:pStyle w:val="TableParagraph"/>
              <w:numPr>
                <w:ilvl w:val="0"/>
                <w:numId w:val="1"/>
              </w:numPr>
              <w:tabs>
                <w:tab w:val="left" w:pos="575"/>
              </w:tabs>
              <w:spacing w:line="252" w:lineRule="auto"/>
              <w:ind w:right="111"/>
              <w:rPr>
                <w:sz w:val="20"/>
              </w:rPr>
            </w:pPr>
            <w:r>
              <w:rPr>
                <w:sz w:val="20"/>
              </w:rPr>
              <w:t>to maintain commodes and wash clothes and be</w:t>
            </w:r>
            <w:r>
              <w:rPr>
                <w:sz w:val="20"/>
              </w:rPr>
              <w:t>d linen (which may include soiled laundry) when necessary</w:t>
            </w:r>
          </w:p>
          <w:p w14:paraId="48DE5F98" w14:textId="77777777" w:rsidR="00041981" w:rsidRDefault="007D630F">
            <w:pPr>
              <w:pStyle w:val="TableParagraph"/>
              <w:numPr>
                <w:ilvl w:val="0"/>
                <w:numId w:val="1"/>
              </w:numPr>
              <w:tabs>
                <w:tab w:val="left" w:pos="575"/>
              </w:tabs>
              <w:spacing w:line="252" w:lineRule="auto"/>
              <w:ind w:right="111"/>
              <w:rPr>
                <w:sz w:val="20"/>
              </w:rPr>
            </w:pPr>
            <w:r>
              <w:rPr>
                <w:sz w:val="20"/>
              </w:rPr>
              <w:t>provide assistance with other tasks of personal daily living that you cannot manage and provide general support as part of a caring team</w:t>
            </w:r>
          </w:p>
          <w:p w14:paraId="16062E1A" w14:textId="77777777" w:rsidR="00041981" w:rsidRDefault="007D630F">
            <w:pPr>
              <w:pStyle w:val="TableParagraph"/>
              <w:numPr>
                <w:ilvl w:val="0"/>
                <w:numId w:val="1"/>
              </w:numPr>
              <w:tabs>
                <w:tab w:val="left" w:pos="575"/>
              </w:tabs>
              <w:spacing w:line="252" w:lineRule="auto"/>
              <w:ind w:right="111"/>
              <w:rPr>
                <w:sz w:val="20"/>
              </w:rPr>
            </w:pPr>
            <w:r>
              <w:rPr>
                <w:sz w:val="20"/>
              </w:rPr>
              <w:t>Assist and encourage the management of medication or administ</w:t>
            </w:r>
            <w:r>
              <w:rPr>
                <w:sz w:val="20"/>
              </w:rPr>
              <w:t>er where necessary and appropriate, and monitoring health related conditions such as dietary &amp; fluid intake.</w:t>
            </w:r>
          </w:p>
          <w:p w14:paraId="062353CC" w14:textId="77777777" w:rsidR="00041981" w:rsidRDefault="007D630F">
            <w:pPr>
              <w:pStyle w:val="TableParagraph"/>
              <w:numPr>
                <w:ilvl w:val="0"/>
                <w:numId w:val="1"/>
              </w:numPr>
              <w:tabs>
                <w:tab w:val="left" w:pos="575"/>
              </w:tabs>
              <w:spacing w:line="252" w:lineRule="auto"/>
              <w:ind w:right="111"/>
              <w:rPr>
                <w:sz w:val="20"/>
              </w:rPr>
            </w:pPr>
            <w:r>
              <w:rPr>
                <w:sz w:val="20"/>
              </w:rPr>
              <w:t xml:space="preserve">To help service users with mobility difficulties, or other physical disabilities, including incontinence. To help in the use of aids and other </w:t>
            </w:r>
            <w:r>
              <w:rPr>
                <w:sz w:val="20"/>
              </w:rPr>
              <w:t>personal equipment.</w:t>
            </w:r>
          </w:p>
        </w:tc>
      </w:tr>
    </w:tbl>
    <w:p w14:paraId="36C6A311" w14:textId="77777777" w:rsidR="00041981" w:rsidRDefault="00041981">
      <w:pPr>
        <w:rPr>
          <w:sz w:val="20"/>
        </w:rPr>
      </w:pPr>
    </w:p>
    <w:p w14:paraId="7D6A8363" w14:textId="77777777" w:rsidR="00041981" w:rsidRDefault="00041981">
      <w:pPr>
        <w:rPr>
          <w:sz w:val="20"/>
        </w:rPr>
      </w:pPr>
    </w:p>
    <w:p w14:paraId="7A3F605A" w14:textId="77777777" w:rsidR="00041981" w:rsidRDefault="00041981">
      <w:pPr>
        <w:rPr>
          <w:sz w:val="20"/>
        </w:rPr>
      </w:pPr>
    </w:p>
    <w:p w14:paraId="6C605268" w14:textId="77777777" w:rsidR="00041981" w:rsidRDefault="00041981">
      <w:pPr>
        <w:pStyle w:val="TableParagraph"/>
        <w:spacing w:before="26"/>
        <w:ind w:left="154"/>
        <w:rPr>
          <w:b/>
          <w:sz w:val="20"/>
        </w:rPr>
      </w:pPr>
    </w:p>
    <w:p w14:paraId="46464768" w14:textId="77777777" w:rsidR="00041981" w:rsidRDefault="007D630F">
      <w:pPr>
        <w:pStyle w:val="TableParagraph"/>
        <w:spacing w:before="26"/>
        <w:ind w:left="154"/>
        <w:rPr>
          <w:rFonts w:ascii="Times New Roman"/>
          <w:sz w:val="23"/>
        </w:rPr>
      </w:pPr>
      <w:r>
        <w:rPr>
          <w:b/>
          <w:sz w:val="20"/>
        </w:rPr>
        <w:lastRenderedPageBreak/>
        <w:t>Leadership Skills</w:t>
      </w:r>
    </w:p>
    <w:p w14:paraId="112E42B7" w14:textId="77777777" w:rsidR="00041981" w:rsidRDefault="007D630F">
      <w:pPr>
        <w:pStyle w:val="TableParagraph"/>
        <w:numPr>
          <w:ilvl w:val="0"/>
          <w:numId w:val="6"/>
        </w:numPr>
        <w:tabs>
          <w:tab w:val="left" w:pos="690"/>
        </w:tabs>
        <w:spacing w:before="1" w:line="237" w:lineRule="auto"/>
        <w:ind w:right="639" w:hanging="214"/>
        <w:rPr>
          <w:sz w:val="20"/>
        </w:rPr>
      </w:pPr>
      <w:r>
        <w:rPr>
          <w:sz w:val="20"/>
        </w:rPr>
        <w:t>Ability</w:t>
      </w:r>
      <w:r>
        <w:rPr>
          <w:spacing w:val="-19"/>
          <w:sz w:val="20"/>
        </w:rPr>
        <w:t xml:space="preserve"> </w:t>
      </w:r>
      <w:r>
        <w:rPr>
          <w:sz w:val="20"/>
        </w:rPr>
        <w:t>to</w:t>
      </w:r>
      <w:r>
        <w:rPr>
          <w:spacing w:val="-18"/>
          <w:sz w:val="20"/>
        </w:rPr>
        <w:t xml:space="preserve"> </w:t>
      </w:r>
      <w:r>
        <w:rPr>
          <w:sz w:val="20"/>
        </w:rPr>
        <w:t>induct</w:t>
      </w:r>
      <w:r>
        <w:rPr>
          <w:spacing w:val="-18"/>
          <w:sz w:val="20"/>
        </w:rPr>
        <w:t xml:space="preserve"> </w:t>
      </w:r>
      <w:r>
        <w:rPr>
          <w:sz w:val="20"/>
        </w:rPr>
        <w:t>and</w:t>
      </w:r>
      <w:r>
        <w:rPr>
          <w:spacing w:val="-18"/>
          <w:sz w:val="20"/>
        </w:rPr>
        <w:t xml:space="preserve"> </w:t>
      </w:r>
      <w:r>
        <w:rPr>
          <w:sz w:val="20"/>
        </w:rPr>
        <w:t>orientate</w:t>
      </w:r>
      <w:r>
        <w:rPr>
          <w:spacing w:val="-18"/>
          <w:sz w:val="20"/>
        </w:rPr>
        <w:t xml:space="preserve"> </w:t>
      </w:r>
      <w:r>
        <w:rPr>
          <w:sz w:val="20"/>
        </w:rPr>
        <w:t>new</w:t>
      </w:r>
      <w:r>
        <w:rPr>
          <w:spacing w:val="-18"/>
          <w:sz w:val="20"/>
        </w:rPr>
        <w:t xml:space="preserve"> </w:t>
      </w:r>
      <w:r>
        <w:rPr>
          <w:sz w:val="20"/>
        </w:rPr>
        <w:t>employees</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job</w:t>
      </w:r>
      <w:r>
        <w:rPr>
          <w:spacing w:val="-18"/>
          <w:sz w:val="20"/>
        </w:rPr>
        <w:t xml:space="preserve"> </w:t>
      </w:r>
      <w:r>
        <w:rPr>
          <w:sz w:val="20"/>
        </w:rPr>
        <w:t>role</w:t>
      </w:r>
      <w:r>
        <w:rPr>
          <w:spacing w:val="-18"/>
          <w:sz w:val="20"/>
        </w:rPr>
        <w:t xml:space="preserve"> </w:t>
      </w:r>
      <w:r>
        <w:rPr>
          <w:sz w:val="20"/>
        </w:rPr>
        <w:t>and service</w:t>
      </w:r>
    </w:p>
    <w:p w14:paraId="36C22978" w14:textId="77777777" w:rsidR="00041981" w:rsidRDefault="007D630F">
      <w:pPr>
        <w:pStyle w:val="TableParagraph"/>
        <w:numPr>
          <w:ilvl w:val="0"/>
          <w:numId w:val="6"/>
        </w:numPr>
        <w:tabs>
          <w:tab w:val="left" w:pos="690"/>
        </w:tabs>
        <w:spacing w:line="237" w:lineRule="auto"/>
        <w:ind w:right="23" w:hanging="214"/>
        <w:rPr>
          <w:sz w:val="20"/>
        </w:rPr>
      </w:pPr>
      <w:r>
        <w:rPr>
          <w:sz w:val="20"/>
        </w:rPr>
        <w:t>Provide Service Users with support/assistance as they accomplish daily</w:t>
      </w:r>
      <w:r>
        <w:rPr>
          <w:spacing w:val="-21"/>
          <w:sz w:val="20"/>
        </w:rPr>
        <w:t xml:space="preserve"> </w:t>
      </w:r>
      <w:r>
        <w:rPr>
          <w:sz w:val="20"/>
        </w:rPr>
        <w:t>tasks,</w:t>
      </w:r>
      <w:r>
        <w:rPr>
          <w:spacing w:val="-20"/>
          <w:sz w:val="20"/>
        </w:rPr>
        <w:t xml:space="preserve"> </w:t>
      </w:r>
      <w:r>
        <w:rPr>
          <w:sz w:val="20"/>
        </w:rPr>
        <w:t>including</w:t>
      </w:r>
      <w:r>
        <w:rPr>
          <w:spacing w:val="-20"/>
          <w:sz w:val="20"/>
        </w:rPr>
        <w:t xml:space="preserve"> </w:t>
      </w:r>
      <w:r>
        <w:rPr>
          <w:sz w:val="20"/>
        </w:rPr>
        <w:t>bathing,</w:t>
      </w:r>
      <w:r>
        <w:rPr>
          <w:spacing w:val="-20"/>
          <w:sz w:val="20"/>
        </w:rPr>
        <w:t xml:space="preserve"> </w:t>
      </w:r>
      <w:r>
        <w:rPr>
          <w:sz w:val="20"/>
        </w:rPr>
        <w:t>eating,</w:t>
      </w:r>
      <w:r>
        <w:rPr>
          <w:spacing w:val="-20"/>
          <w:sz w:val="20"/>
        </w:rPr>
        <w:t xml:space="preserve"> </w:t>
      </w:r>
      <w:r>
        <w:rPr>
          <w:sz w:val="20"/>
        </w:rPr>
        <w:t>dressing,</w:t>
      </w:r>
      <w:r>
        <w:rPr>
          <w:spacing w:val="-20"/>
          <w:sz w:val="20"/>
        </w:rPr>
        <w:t xml:space="preserve"> </w:t>
      </w:r>
      <w:r>
        <w:rPr>
          <w:sz w:val="20"/>
        </w:rPr>
        <w:t>grooming</w:t>
      </w:r>
      <w:r>
        <w:rPr>
          <w:spacing w:val="-20"/>
          <w:sz w:val="20"/>
        </w:rPr>
        <w:t xml:space="preserve"> </w:t>
      </w:r>
      <w:r>
        <w:rPr>
          <w:sz w:val="20"/>
        </w:rPr>
        <w:t>and</w:t>
      </w:r>
      <w:r>
        <w:rPr>
          <w:spacing w:val="-20"/>
          <w:sz w:val="20"/>
        </w:rPr>
        <w:t xml:space="preserve"> </w:t>
      </w:r>
      <w:r>
        <w:rPr>
          <w:sz w:val="20"/>
        </w:rPr>
        <w:t>using</w:t>
      </w:r>
      <w:r>
        <w:rPr>
          <w:spacing w:val="-20"/>
          <w:sz w:val="20"/>
        </w:rPr>
        <w:t xml:space="preserve"> </w:t>
      </w:r>
      <w:r>
        <w:rPr>
          <w:sz w:val="20"/>
        </w:rPr>
        <w:t>the bathroom</w:t>
      </w:r>
    </w:p>
    <w:p w14:paraId="51BDA2E8" w14:textId="77777777" w:rsidR="00041981" w:rsidRDefault="007D630F">
      <w:pPr>
        <w:pStyle w:val="TableParagraph"/>
        <w:numPr>
          <w:ilvl w:val="0"/>
          <w:numId w:val="6"/>
        </w:numPr>
        <w:tabs>
          <w:tab w:val="left" w:pos="690"/>
        </w:tabs>
        <w:spacing w:line="237" w:lineRule="auto"/>
        <w:ind w:right="23" w:hanging="214"/>
        <w:rPr>
          <w:spacing w:val="-2"/>
          <w:sz w:val="20"/>
        </w:rPr>
      </w:pPr>
      <w:r>
        <w:rPr>
          <w:sz w:val="20"/>
        </w:rPr>
        <w:t>Communicate</w:t>
      </w:r>
      <w:r>
        <w:rPr>
          <w:spacing w:val="-13"/>
          <w:sz w:val="20"/>
        </w:rPr>
        <w:t xml:space="preserve"> </w:t>
      </w:r>
      <w:r>
        <w:rPr>
          <w:sz w:val="20"/>
        </w:rPr>
        <w:t>any</w:t>
      </w:r>
      <w:r>
        <w:rPr>
          <w:spacing w:val="-12"/>
          <w:sz w:val="20"/>
        </w:rPr>
        <w:t xml:space="preserve"> </w:t>
      </w:r>
      <w:r>
        <w:rPr>
          <w:sz w:val="20"/>
        </w:rPr>
        <w:t>problems,</w:t>
      </w:r>
      <w:r>
        <w:rPr>
          <w:spacing w:val="-12"/>
          <w:sz w:val="20"/>
        </w:rPr>
        <w:t xml:space="preserve"> </w:t>
      </w:r>
      <w:r>
        <w:rPr>
          <w:sz w:val="20"/>
        </w:rPr>
        <w:t>concerns</w:t>
      </w:r>
      <w:r>
        <w:rPr>
          <w:spacing w:val="-12"/>
          <w:sz w:val="20"/>
        </w:rPr>
        <w:t xml:space="preserve"> </w:t>
      </w:r>
      <w:r>
        <w:rPr>
          <w:sz w:val="20"/>
        </w:rPr>
        <w:t>or</w:t>
      </w:r>
      <w:r>
        <w:rPr>
          <w:spacing w:val="-12"/>
          <w:sz w:val="20"/>
        </w:rPr>
        <w:t xml:space="preserve"> </w:t>
      </w:r>
      <w:r>
        <w:rPr>
          <w:sz w:val="20"/>
        </w:rPr>
        <w:t>changes</w:t>
      </w:r>
      <w:r>
        <w:rPr>
          <w:spacing w:val="-12"/>
          <w:sz w:val="20"/>
        </w:rPr>
        <w:t xml:space="preserve"> </w:t>
      </w:r>
      <w:r>
        <w:rPr>
          <w:sz w:val="20"/>
        </w:rPr>
        <w:t>to</w:t>
      </w:r>
      <w:r>
        <w:rPr>
          <w:spacing w:val="-12"/>
          <w:sz w:val="20"/>
        </w:rPr>
        <w:t xml:space="preserve"> </w:t>
      </w:r>
      <w:r>
        <w:rPr>
          <w:sz w:val="20"/>
        </w:rPr>
        <w:t>Service</w:t>
      </w:r>
      <w:r>
        <w:rPr>
          <w:spacing w:val="-12"/>
          <w:sz w:val="20"/>
        </w:rPr>
        <w:t xml:space="preserve"> </w:t>
      </w:r>
      <w:r>
        <w:rPr>
          <w:sz w:val="20"/>
        </w:rPr>
        <w:t>Users’ family members as</w:t>
      </w:r>
      <w:r>
        <w:rPr>
          <w:spacing w:val="-13"/>
          <w:sz w:val="20"/>
        </w:rPr>
        <w:t xml:space="preserve"> </w:t>
      </w:r>
      <w:r>
        <w:rPr>
          <w:spacing w:val="-2"/>
          <w:sz w:val="20"/>
        </w:rPr>
        <w:t>needed</w:t>
      </w:r>
    </w:p>
    <w:p w14:paraId="731F6E9A" w14:textId="77777777" w:rsidR="00041981" w:rsidRDefault="007D630F">
      <w:pPr>
        <w:pStyle w:val="TableParagraph"/>
        <w:spacing w:before="26"/>
        <w:ind w:left="154"/>
        <w:rPr>
          <w:rFonts w:ascii="Times New Roman"/>
          <w:sz w:val="23"/>
        </w:rPr>
      </w:pPr>
      <w:r>
        <w:rPr>
          <w:b/>
          <w:sz w:val="20"/>
        </w:rPr>
        <w:t>Communication Skills</w:t>
      </w:r>
    </w:p>
    <w:p w14:paraId="17E2FF5C" w14:textId="77777777" w:rsidR="00041981" w:rsidRDefault="007D630F">
      <w:pPr>
        <w:pStyle w:val="TableParagraph"/>
        <w:numPr>
          <w:ilvl w:val="0"/>
          <w:numId w:val="7"/>
        </w:numPr>
        <w:tabs>
          <w:tab w:val="left" w:pos="690"/>
        </w:tabs>
        <w:spacing w:before="1" w:line="237" w:lineRule="auto"/>
        <w:ind w:right="63" w:hanging="214"/>
        <w:rPr>
          <w:sz w:val="20"/>
        </w:rPr>
      </w:pPr>
      <w:r>
        <w:rPr>
          <w:sz w:val="20"/>
        </w:rPr>
        <w:t>Carers</w:t>
      </w:r>
      <w:r>
        <w:rPr>
          <w:spacing w:val="-14"/>
          <w:sz w:val="20"/>
        </w:rPr>
        <w:t xml:space="preserve"> </w:t>
      </w:r>
      <w:r>
        <w:rPr>
          <w:sz w:val="20"/>
        </w:rPr>
        <w:t>must</w:t>
      </w:r>
      <w:r>
        <w:rPr>
          <w:spacing w:val="-13"/>
          <w:sz w:val="20"/>
        </w:rPr>
        <w:t xml:space="preserve"> </w:t>
      </w:r>
      <w:r>
        <w:rPr>
          <w:sz w:val="20"/>
        </w:rPr>
        <w:t>build</w:t>
      </w:r>
      <w:r>
        <w:rPr>
          <w:spacing w:val="-14"/>
          <w:sz w:val="20"/>
        </w:rPr>
        <w:t xml:space="preserve"> </w:t>
      </w:r>
      <w:r>
        <w:rPr>
          <w:sz w:val="20"/>
        </w:rPr>
        <w:t>rapport</w:t>
      </w:r>
      <w:r>
        <w:rPr>
          <w:spacing w:val="-13"/>
          <w:sz w:val="20"/>
        </w:rPr>
        <w:t xml:space="preserve"> </w:t>
      </w:r>
      <w:r>
        <w:rPr>
          <w:sz w:val="20"/>
        </w:rPr>
        <w:t>with</w:t>
      </w:r>
      <w:r>
        <w:rPr>
          <w:spacing w:val="-14"/>
          <w:sz w:val="20"/>
        </w:rPr>
        <w:t xml:space="preserve"> </w:t>
      </w:r>
      <w:r>
        <w:rPr>
          <w:sz w:val="20"/>
        </w:rPr>
        <w:t>Service</w:t>
      </w:r>
      <w:r>
        <w:rPr>
          <w:spacing w:val="-13"/>
          <w:sz w:val="20"/>
        </w:rPr>
        <w:t xml:space="preserve"> </w:t>
      </w:r>
      <w:r>
        <w:rPr>
          <w:sz w:val="20"/>
        </w:rPr>
        <w:t>Users</w:t>
      </w:r>
      <w:r>
        <w:rPr>
          <w:spacing w:val="-14"/>
          <w:sz w:val="20"/>
        </w:rPr>
        <w:t xml:space="preserve"> </w:t>
      </w:r>
      <w:r>
        <w:rPr>
          <w:sz w:val="20"/>
        </w:rPr>
        <w:t>by</w:t>
      </w:r>
      <w:r>
        <w:rPr>
          <w:spacing w:val="-13"/>
          <w:sz w:val="20"/>
        </w:rPr>
        <w:t xml:space="preserve"> </w:t>
      </w:r>
      <w:r>
        <w:rPr>
          <w:sz w:val="20"/>
        </w:rPr>
        <w:t>establishing</w:t>
      </w:r>
      <w:r>
        <w:rPr>
          <w:spacing w:val="-14"/>
          <w:sz w:val="20"/>
        </w:rPr>
        <w:t xml:space="preserve"> </w:t>
      </w:r>
      <w:r>
        <w:rPr>
          <w:sz w:val="20"/>
        </w:rPr>
        <w:t>personal connections and showing interest in their</w:t>
      </w:r>
      <w:r>
        <w:rPr>
          <w:spacing w:val="-29"/>
          <w:sz w:val="20"/>
        </w:rPr>
        <w:t xml:space="preserve"> </w:t>
      </w:r>
      <w:r>
        <w:rPr>
          <w:sz w:val="20"/>
        </w:rPr>
        <w:t>lives</w:t>
      </w:r>
    </w:p>
    <w:p w14:paraId="7A6B382C" w14:textId="77777777" w:rsidR="00041981" w:rsidRDefault="007D630F">
      <w:pPr>
        <w:pStyle w:val="TableParagraph"/>
        <w:numPr>
          <w:ilvl w:val="0"/>
          <w:numId w:val="7"/>
        </w:numPr>
        <w:tabs>
          <w:tab w:val="left" w:pos="690"/>
        </w:tabs>
        <w:spacing w:line="227" w:lineRule="exact"/>
        <w:ind w:hanging="214"/>
        <w:rPr>
          <w:sz w:val="20"/>
        </w:rPr>
      </w:pPr>
      <w:r>
        <w:rPr>
          <w:sz w:val="20"/>
        </w:rPr>
        <w:t>Carers</w:t>
      </w:r>
      <w:r>
        <w:rPr>
          <w:spacing w:val="-9"/>
          <w:sz w:val="20"/>
        </w:rPr>
        <w:t xml:space="preserve"> </w:t>
      </w:r>
      <w:r>
        <w:rPr>
          <w:sz w:val="20"/>
        </w:rPr>
        <w:t>must</w:t>
      </w:r>
      <w:r>
        <w:rPr>
          <w:spacing w:val="-9"/>
          <w:sz w:val="20"/>
        </w:rPr>
        <w:t xml:space="preserve"> </w:t>
      </w:r>
      <w:r>
        <w:rPr>
          <w:sz w:val="20"/>
        </w:rPr>
        <w:t>be</w:t>
      </w:r>
      <w:r>
        <w:rPr>
          <w:spacing w:val="-9"/>
          <w:sz w:val="20"/>
        </w:rPr>
        <w:t xml:space="preserve"> </w:t>
      </w:r>
      <w:r>
        <w:rPr>
          <w:sz w:val="20"/>
        </w:rPr>
        <w:t>able</w:t>
      </w:r>
      <w:r>
        <w:rPr>
          <w:spacing w:val="-8"/>
          <w:sz w:val="20"/>
        </w:rPr>
        <w:t xml:space="preserve"> </w:t>
      </w:r>
      <w:r>
        <w:rPr>
          <w:sz w:val="20"/>
        </w:rPr>
        <w:t>to</w:t>
      </w:r>
      <w:r>
        <w:rPr>
          <w:spacing w:val="-9"/>
          <w:sz w:val="20"/>
        </w:rPr>
        <w:t xml:space="preserve"> </w:t>
      </w:r>
      <w:r>
        <w:rPr>
          <w:sz w:val="20"/>
        </w:rPr>
        <w:t>communicate</w:t>
      </w:r>
      <w:r>
        <w:rPr>
          <w:spacing w:val="-9"/>
          <w:sz w:val="20"/>
        </w:rPr>
        <w:t xml:space="preserve"> </w:t>
      </w:r>
      <w:r>
        <w:rPr>
          <w:sz w:val="20"/>
        </w:rPr>
        <w:t>effectively</w:t>
      </w:r>
      <w:r>
        <w:rPr>
          <w:spacing w:val="-8"/>
          <w:sz w:val="20"/>
        </w:rPr>
        <w:t xml:space="preserve"> </w:t>
      </w:r>
      <w:r>
        <w:rPr>
          <w:sz w:val="20"/>
        </w:rPr>
        <w:t>with</w:t>
      </w:r>
      <w:r>
        <w:rPr>
          <w:spacing w:val="-9"/>
          <w:sz w:val="20"/>
        </w:rPr>
        <w:t xml:space="preserve"> </w:t>
      </w:r>
      <w:r>
        <w:rPr>
          <w:sz w:val="20"/>
        </w:rPr>
        <w:t>Service</w:t>
      </w:r>
      <w:r>
        <w:rPr>
          <w:spacing w:val="-9"/>
          <w:sz w:val="20"/>
        </w:rPr>
        <w:t xml:space="preserve"> </w:t>
      </w:r>
      <w:r>
        <w:rPr>
          <w:sz w:val="20"/>
        </w:rPr>
        <w:t>Users</w:t>
      </w:r>
    </w:p>
    <w:p w14:paraId="7E56E252" w14:textId="77777777" w:rsidR="00041981" w:rsidRDefault="007D630F">
      <w:pPr>
        <w:pStyle w:val="TableParagraph"/>
        <w:numPr>
          <w:ilvl w:val="0"/>
          <w:numId w:val="7"/>
        </w:numPr>
        <w:tabs>
          <w:tab w:val="left" w:pos="690"/>
        </w:tabs>
        <w:spacing w:line="227" w:lineRule="exact"/>
        <w:ind w:hanging="214"/>
        <w:rPr>
          <w:sz w:val="20"/>
        </w:rPr>
      </w:pPr>
      <w:r>
        <w:rPr>
          <w:sz w:val="20"/>
        </w:rPr>
        <w:t>Carers must have the communication skills to inform colleagues, management</w:t>
      </w:r>
      <w:r>
        <w:rPr>
          <w:spacing w:val="30"/>
          <w:sz w:val="20"/>
        </w:rPr>
        <w:t xml:space="preserve"> </w:t>
      </w:r>
      <w:r>
        <w:rPr>
          <w:sz w:val="20"/>
        </w:rPr>
        <w:t>and</w:t>
      </w:r>
      <w:r>
        <w:rPr>
          <w:spacing w:val="-14"/>
          <w:sz w:val="20"/>
        </w:rPr>
        <w:t xml:space="preserve"> </w:t>
      </w:r>
      <w:r>
        <w:rPr>
          <w:sz w:val="20"/>
        </w:rPr>
        <w:t>professionals</w:t>
      </w:r>
      <w:r>
        <w:rPr>
          <w:spacing w:val="-14"/>
          <w:sz w:val="20"/>
        </w:rPr>
        <w:t xml:space="preserve"> </w:t>
      </w:r>
      <w:r>
        <w:rPr>
          <w:sz w:val="20"/>
        </w:rPr>
        <w:t>about</w:t>
      </w:r>
      <w:r>
        <w:rPr>
          <w:spacing w:val="-13"/>
          <w:sz w:val="20"/>
        </w:rPr>
        <w:t xml:space="preserve"> </w:t>
      </w:r>
      <w:r>
        <w:rPr>
          <w:sz w:val="20"/>
        </w:rPr>
        <w:t>the</w:t>
      </w:r>
      <w:r>
        <w:rPr>
          <w:spacing w:val="-14"/>
          <w:sz w:val="20"/>
        </w:rPr>
        <w:t xml:space="preserve"> </w:t>
      </w:r>
      <w:r>
        <w:rPr>
          <w:sz w:val="20"/>
        </w:rPr>
        <w:t>needs</w:t>
      </w:r>
      <w:r>
        <w:rPr>
          <w:spacing w:val="-13"/>
          <w:sz w:val="20"/>
        </w:rPr>
        <w:t xml:space="preserve"> </w:t>
      </w:r>
      <w:r>
        <w:rPr>
          <w:sz w:val="20"/>
        </w:rPr>
        <w:t>of</w:t>
      </w:r>
      <w:r>
        <w:rPr>
          <w:spacing w:val="-14"/>
          <w:sz w:val="20"/>
        </w:rPr>
        <w:t xml:space="preserve"> </w:t>
      </w:r>
      <w:r>
        <w:rPr>
          <w:sz w:val="20"/>
        </w:rPr>
        <w:t>Service</w:t>
      </w:r>
      <w:r>
        <w:rPr>
          <w:spacing w:val="-13"/>
          <w:sz w:val="20"/>
        </w:rPr>
        <w:t xml:space="preserve"> </w:t>
      </w:r>
      <w:r>
        <w:rPr>
          <w:sz w:val="20"/>
        </w:rPr>
        <w:t>Users</w:t>
      </w:r>
    </w:p>
    <w:p w14:paraId="66356B2F" w14:textId="77777777" w:rsidR="00041981" w:rsidRDefault="00041981">
      <w:pPr>
        <w:rPr>
          <w:sz w:val="20"/>
        </w:rPr>
      </w:pPr>
    </w:p>
    <w:p w14:paraId="2A5DCC9B" w14:textId="77777777" w:rsidR="00041981" w:rsidRDefault="007D630F">
      <w:pPr>
        <w:pStyle w:val="TableParagraph"/>
        <w:spacing w:before="26"/>
        <w:ind w:left="154"/>
        <w:rPr>
          <w:rFonts w:ascii="Times New Roman"/>
          <w:sz w:val="23"/>
        </w:rPr>
      </w:pPr>
      <w:r>
        <w:rPr>
          <w:b/>
          <w:sz w:val="20"/>
        </w:rPr>
        <w:t>Problem-Solving Skills</w:t>
      </w:r>
    </w:p>
    <w:p w14:paraId="6B7F2AAD" w14:textId="77777777" w:rsidR="00041981" w:rsidRDefault="007D630F">
      <w:pPr>
        <w:pStyle w:val="TableParagraph"/>
        <w:numPr>
          <w:ilvl w:val="0"/>
          <w:numId w:val="8"/>
        </w:numPr>
        <w:tabs>
          <w:tab w:val="left" w:pos="690"/>
        </w:tabs>
        <w:spacing w:before="1" w:line="229" w:lineRule="exact"/>
        <w:ind w:hanging="214"/>
        <w:rPr>
          <w:sz w:val="20"/>
        </w:rPr>
      </w:pPr>
      <w:r>
        <w:rPr>
          <w:sz w:val="20"/>
        </w:rPr>
        <w:t>Carers</w:t>
      </w:r>
      <w:r>
        <w:rPr>
          <w:spacing w:val="-8"/>
          <w:sz w:val="20"/>
        </w:rPr>
        <w:t xml:space="preserve"> </w:t>
      </w:r>
      <w:r>
        <w:rPr>
          <w:sz w:val="20"/>
        </w:rPr>
        <w:t>need</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able</w:t>
      </w:r>
      <w:r>
        <w:rPr>
          <w:spacing w:val="-8"/>
          <w:sz w:val="20"/>
        </w:rPr>
        <w:t xml:space="preserve"> </w:t>
      </w:r>
      <w:r>
        <w:rPr>
          <w:sz w:val="20"/>
        </w:rPr>
        <w:t>to</w:t>
      </w:r>
      <w:r>
        <w:rPr>
          <w:spacing w:val="-8"/>
          <w:sz w:val="20"/>
        </w:rPr>
        <w:t xml:space="preserve"> </w:t>
      </w:r>
      <w:r>
        <w:rPr>
          <w:sz w:val="20"/>
        </w:rPr>
        <w:t>adapt</w:t>
      </w:r>
      <w:r>
        <w:rPr>
          <w:spacing w:val="-8"/>
          <w:sz w:val="20"/>
        </w:rPr>
        <w:t xml:space="preserve"> </w:t>
      </w:r>
      <w:r>
        <w:rPr>
          <w:sz w:val="20"/>
        </w:rPr>
        <w:t>and</w:t>
      </w:r>
      <w:r>
        <w:rPr>
          <w:spacing w:val="-8"/>
          <w:sz w:val="20"/>
        </w:rPr>
        <w:t xml:space="preserve"> </w:t>
      </w:r>
      <w:r>
        <w:rPr>
          <w:sz w:val="20"/>
        </w:rPr>
        <w:t>address</w:t>
      </w:r>
      <w:r>
        <w:rPr>
          <w:spacing w:val="-8"/>
          <w:sz w:val="20"/>
        </w:rPr>
        <w:t xml:space="preserve"> </w:t>
      </w:r>
      <w:r>
        <w:rPr>
          <w:sz w:val="20"/>
        </w:rPr>
        <w:t>situations</w:t>
      </w:r>
      <w:r>
        <w:rPr>
          <w:spacing w:val="-8"/>
          <w:sz w:val="20"/>
        </w:rPr>
        <w:t xml:space="preserve"> </w:t>
      </w:r>
      <w:r>
        <w:rPr>
          <w:sz w:val="20"/>
        </w:rPr>
        <w:t>quickly</w:t>
      </w:r>
      <w:r>
        <w:rPr>
          <w:sz w:val="20"/>
        </w:rPr>
        <w:t xml:space="preserve">. </w:t>
      </w:r>
      <w:r>
        <w:rPr>
          <w:sz w:val="20"/>
        </w:rPr>
        <w:t>Plan, develop, implement and assess approaches to promote health and</w:t>
      </w:r>
      <w:r>
        <w:rPr>
          <w:spacing w:val="-21"/>
          <w:sz w:val="20"/>
        </w:rPr>
        <w:t xml:space="preserve"> </w:t>
      </w:r>
      <w:r>
        <w:rPr>
          <w:sz w:val="20"/>
        </w:rPr>
        <w:t>well-being,</w:t>
      </w:r>
      <w:r>
        <w:rPr>
          <w:spacing w:val="-20"/>
          <w:sz w:val="20"/>
        </w:rPr>
        <w:t xml:space="preserve"> </w:t>
      </w:r>
      <w:r>
        <w:rPr>
          <w:sz w:val="20"/>
        </w:rPr>
        <w:t>whilst</w:t>
      </w:r>
      <w:r>
        <w:rPr>
          <w:spacing w:val="-21"/>
          <w:sz w:val="20"/>
        </w:rPr>
        <w:t xml:space="preserve"> </w:t>
      </w:r>
      <w:r>
        <w:rPr>
          <w:sz w:val="20"/>
        </w:rPr>
        <w:t>recognising</w:t>
      </w:r>
      <w:r>
        <w:rPr>
          <w:spacing w:val="-20"/>
          <w:sz w:val="20"/>
        </w:rPr>
        <w:t xml:space="preserve"> </w:t>
      </w:r>
      <w:r>
        <w:rPr>
          <w:sz w:val="20"/>
        </w:rPr>
        <w:t>and</w:t>
      </w:r>
      <w:r>
        <w:rPr>
          <w:spacing w:val="-20"/>
          <w:sz w:val="20"/>
        </w:rPr>
        <w:t xml:space="preserve"> </w:t>
      </w:r>
      <w:r>
        <w:rPr>
          <w:sz w:val="20"/>
        </w:rPr>
        <w:t>reporting</w:t>
      </w:r>
      <w:r>
        <w:rPr>
          <w:spacing w:val="-21"/>
          <w:sz w:val="20"/>
        </w:rPr>
        <w:t xml:space="preserve"> </w:t>
      </w:r>
      <w:r>
        <w:rPr>
          <w:sz w:val="20"/>
        </w:rPr>
        <w:t>situations</w:t>
      </w:r>
      <w:r>
        <w:rPr>
          <w:spacing w:val="-20"/>
          <w:sz w:val="20"/>
        </w:rPr>
        <w:t xml:space="preserve"> </w:t>
      </w:r>
      <w:r>
        <w:rPr>
          <w:sz w:val="20"/>
        </w:rPr>
        <w:t>where</w:t>
      </w:r>
      <w:r>
        <w:rPr>
          <w:spacing w:val="-20"/>
          <w:sz w:val="20"/>
        </w:rPr>
        <w:t xml:space="preserve"> </w:t>
      </w:r>
      <w:r>
        <w:rPr>
          <w:sz w:val="20"/>
        </w:rPr>
        <w:t>there might be a need for</w:t>
      </w:r>
      <w:r>
        <w:rPr>
          <w:spacing w:val="-20"/>
          <w:sz w:val="20"/>
        </w:rPr>
        <w:t xml:space="preserve"> </w:t>
      </w:r>
      <w:r>
        <w:rPr>
          <w:sz w:val="20"/>
        </w:rPr>
        <w:t>protection</w:t>
      </w:r>
    </w:p>
    <w:p w14:paraId="08951CEC" w14:textId="77777777" w:rsidR="00041981" w:rsidRDefault="00041981">
      <w:pPr>
        <w:rPr>
          <w:sz w:val="20"/>
        </w:rPr>
      </w:pPr>
    </w:p>
    <w:tbl>
      <w:tblPr>
        <w:tblW w:w="0" w:type="auto"/>
        <w:tblInd w:w="121" w:type="dxa"/>
        <w:tblLayout w:type="fixed"/>
        <w:tblCellMar>
          <w:left w:w="0" w:type="dxa"/>
          <w:right w:w="0" w:type="dxa"/>
        </w:tblCellMar>
        <w:tblLook w:val="01E0" w:firstRow="1" w:lastRow="1" w:firstColumn="1" w:lastColumn="1" w:noHBand="0" w:noVBand="0"/>
      </w:tblPr>
      <w:tblGrid>
        <w:gridCol w:w="10233"/>
      </w:tblGrid>
      <w:tr w:rsidR="00041981" w14:paraId="3BD1A80D" w14:textId="77777777">
        <w:trPr>
          <w:trHeight w:val="1299"/>
        </w:trPr>
        <w:tc>
          <w:tcPr>
            <w:tcW w:w="10233" w:type="dxa"/>
            <w:shd w:val="clear" w:color="auto" w:fill="FFFFFF" w:themeFill="background1"/>
          </w:tcPr>
          <w:p w14:paraId="5B8336C4" w14:textId="77777777" w:rsidR="00041981" w:rsidRDefault="007D630F">
            <w:pPr>
              <w:pStyle w:val="TableParagraph"/>
              <w:spacing w:before="2"/>
              <w:rPr>
                <w:rFonts w:ascii="Times New Roman"/>
                <w:sz w:val="20"/>
                <w:szCs w:val="20"/>
              </w:rPr>
            </w:pPr>
            <w:r>
              <w:rPr>
                <w:rFonts w:ascii="Times New Roman"/>
                <w:b/>
                <w:bCs/>
                <w:sz w:val="24"/>
                <w:szCs w:val="24"/>
              </w:rPr>
              <w:t xml:space="preserve">Our company Values </w:t>
            </w:r>
          </w:p>
          <w:p w14:paraId="53D8DD69" w14:textId="77777777" w:rsidR="00041981" w:rsidRDefault="007D630F">
            <w:pPr>
              <w:pStyle w:val="TableParagraph"/>
              <w:spacing w:line="247" w:lineRule="auto"/>
              <w:ind w:left="267"/>
              <w:rPr>
                <w:rFonts w:ascii="Times New Roman"/>
                <w:sz w:val="20"/>
                <w:szCs w:val="20"/>
              </w:rPr>
            </w:pPr>
            <w:r>
              <w:rPr>
                <w:w w:val="105"/>
                <w:sz w:val="20"/>
                <w:szCs w:val="20"/>
              </w:rPr>
              <w:t xml:space="preserve">Working </w:t>
            </w:r>
            <w:r>
              <w:rPr>
                <w:sz w:val="20"/>
                <w:szCs w:val="20"/>
              </w:rPr>
              <w:t>Together to achieve outcomes</w:t>
            </w:r>
          </w:p>
          <w:p w14:paraId="41B2E7AD" w14:textId="77777777" w:rsidR="00041981" w:rsidRDefault="007D630F">
            <w:pPr>
              <w:pStyle w:val="TableParagraph"/>
              <w:numPr>
                <w:ilvl w:val="0"/>
                <w:numId w:val="9"/>
              </w:numPr>
              <w:tabs>
                <w:tab w:val="left" w:pos="803"/>
              </w:tabs>
              <w:ind w:hanging="214"/>
              <w:rPr>
                <w:sz w:val="20"/>
                <w:szCs w:val="20"/>
              </w:rPr>
            </w:pPr>
            <w:r>
              <w:rPr>
                <w:sz w:val="20"/>
                <w:szCs w:val="20"/>
              </w:rPr>
              <w:t>Involve Service Users, family, external agencies &amp;</w:t>
            </w:r>
            <w:r>
              <w:rPr>
                <w:spacing w:val="14"/>
                <w:sz w:val="20"/>
                <w:szCs w:val="20"/>
              </w:rPr>
              <w:t xml:space="preserve"> </w:t>
            </w:r>
            <w:r>
              <w:rPr>
                <w:sz w:val="20"/>
                <w:szCs w:val="20"/>
              </w:rPr>
              <w:t>colleagues</w:t>
            </w:r>
          </w:p>
          <w:p w14:paraId="076EAC38" w14:textId="77777777" w:rsidR="00041981" w:rsidRDefault="007D630F">
            <w:pPr>
              <w:pStyle w:val="TableParagraph"/>
              <w:numPr>
                <w:ilvl w:val="0"/>
                <w:numId w:val="9"/>
              </w:numPr>
              <w:tabs>
                <w:tab w:val="left" w:pos="803"/>
              </w:tabs>
              <w:spacing w:before="2"/>
              <w:ind w:hanging="214"/>
              <w:rPr>
                <w:sz w:val="20"/>
                <w:szCs w:val="20"/>
              </w:rPr>
            </w:pPr>
            <w:r>
              <w:rPr>
                <w:sz w:val="20"/>
                <w:szCs w:val="20"/>
              </w:rPr>
              <w:t>Speak up when things go</w:t>
            </w:r>
            <w:r>
              <w:rPr>
                <w:spacing w:val="21"/>
                <w:sz w:val="20"/>
                <w:szCs w:val="20"/>
              </w:rPr>
              <w:t xml:space="preserve"> </w:t>
            </w:r>
            <w:r>
              <w:rPr>
                <w:sz w:val="20"/>
                <w:szCs w:val="20"/>
              </w:rPr>
              <w:t>wrong</w:t>
            </w:r>
          </w:p>
        </w:tc>
      </w:tr>
      <w:tr w:rsidR="00041981" w14:paraId="59CD80A4" w14:textId="77777777">
        <w:trPr>
          <w:trHeight w:val="1553"/>
        </w:trPr>
        <w:tc>
          <w:tcPr>
            <w:tcW w:w="10233" w:type="dxa"/>
            <w:shd w:val="clear" w:color="auto" w:fill="FFFFFF" w:themeFill="background1"/>
          </w:tcPr>
          <w:p w14:paraId="7528CE0A" w14:textId="77777777" w:rsidR="00041981" w:rsidRDefault="007D630F">
            <w:pPr>
              <w:pStyle w:val="TableParagraph"/>
              <w:spacing w:before="1" w:line="247" w:lineRule="auto"/>
              <w:ind w:left="267" w:right="420"/>
              <w:rPr>
                <w:rFonts w:ascii="Times New Roman"/>
                <w:sz w:val="20"/>
                <w:szCs w:val="20"/>
              </w:rPr>
            </w:pPr>
            <w:r>
              <w:rPr>
                <w:sz w:val="20"/>
                <w:szCs w:val="20"/>
              </w:rPr>
              <w:t>Respect and Dignity</w:t>
            </w:r>
          </w:p>
          <w:p w14:paraId="3975553D" w14:textId="77777777" w:rsidR="00041981" w:rsidRDefault="007D630F">
            <w:pPr>
              <w:pStyle w:val="TableParagraph"/>
              <w:numPr>
                <w:ilvl w:val="0"/>
                <w:numId w:val="10"/>
              </w:numPr>
              <w:tabs>
                <w:tab w:val="left" w:pos="803"/>
              </w:tabs>
              <w:ind w:right="319" w:hanging="214"/>
              <w:rPr>
                <w:sz w:val="20"/>
                <w:szCs w:val="20"/>
              </w:rPr>
            </w:pPr>
            <w:r>
              <w:rPr>
                <w:sz w:val="20"/>
                <w:szCs w:val="20"/>
              </w:rPr>
              <w:t>Understand person-centred care and can demonstrate treating people</w:t>
            </w:r>
            <w:r>
              <w:rPr>
                <w:spacing w:val="-27"/>
                <w:sz w:val="20"/>
                <w:szCs w:val="20"/>
              </w:rPr>
              <w:t xml:space="preserve"> </w:t>
            </w:r>
            <w:r>
              <w:rPr>
                <w:sz w:val="20"/>
                <w:szCs w:val="20"/>
              </w:rPr>
              <w:t>as individuals and respecting</w:t>
            </w:r>
            <w:r>
              <w:rPr>
                <w:spacing w:val="14"/>
                <w:sz w:val="20"/>
                <w:szCs w:val="20"/>
              </w:rPr>
              <w:t xml:space="preserve"> </w:t>
            </w:r>
            <w:r>
              <w:rPr>
                <w:sz w:val="20"/>
                <w:szCs w:val="20"/>
              </w:rPr>
              <w:t>choices</w:t>
            </w:r>
          </w:p>
          <w:p w14:paraId="6553C586" w14:textId="77777777" w:rsidR="00041981" w:rsidRDefault="007D630F">
            <w:pPr>
              <w:pStyle w:val="TableParagraph"/>
              <w:numPr>
                <w:ilvl w:val="0"/>
                <w:numId w:val="10"/>
              </w:numPr>
              <w:tabs>
                <w:tab w:val="left" w:pos="803"/>
              </w:tabs>
              <w:spacing w:before="3"/>
              <w:ind w:hanging="214"/>
              <w:rPr>
                <w:sz w:val="20"/>
                <w:szCs w:val="20"/>
              </w:rPr>
            </w:pPr>
            <w:r>
              <w:rPr>
                <w:sz w:val="20"/>
                <w:szCs w:val="20"/>
              </w:rPr>
              <w:t xml:space="preserve">Promoting independence and </w:t>
            </w:r>
            <w:r>
              <w:rPr>
                <w:sz w:val="20"/>
                <w:szCs w:val="20"/>
              </w:rPr>
              <w:t>encouraging appropriate risk</w:t>
            </w:r>
            <w:r>
              <w:rPr>
                <w:spacing w:val="25"/>
                <w:sz w:val="20"/>
                <w:szCs w:val="20"/>
              </w:rPr>
              <w:t xml:space="preserve"> </w:t>
            </w:r>
            <w:r>
              <w:rPr>
                <w:sz w:val="20"/>
                <w:szCs w:val="20"/>
              </w:rPr>
              <w:t>taking</w:t>
            </w:r>
          </w:p>
        </w:tc>
      </w:tr>
      <w:tr w:rsidR="00041981" w14:paraId="19A49ABC" w14:textId="77777777">
        <w:trPr>
          <w:trHeight w:val="1553"/>
        </w:trPr>
        <w:tc>
          <w:tcPr>
            <w:tcW w:w="10233" w:type="dxa"/>
            <w:shd w:val="clear" w:color="auto" w:fill="FFFFFF" w:themeFill="background1"/>
          </w:tcPr>
          <w:p w14:paraId="3BCD010D" w14:textId="77777777" w:rsidR="00041981" w:rsidRDefault="007D630F">
            <w:pPr>
              <w:pStyle w:val="TableParagraph"/>
              <w:spacing w:before="1" w:line="247" w:lineRule="auto"/>
              <w:ind w:left="267"/>
              <w:rPr>
                <w:rFonts w:ascii="Times New Roman"/>
                <w:sz w:val="20"/>
                <w:szCs w:val="20"/>
              </w:rPr>
            </w:pPr>
            <w:r>
              <w:rPr>
                <w:sz w:val="20"/>
                <w:szCs w:val="20"/>
              </w:rPr>
              <w:t>Everybody Counts</w:t>
            </w:r>
          </w:p>
          <w:p w14:paraId="42AE11A9" w14:textId="77777777" w:rsidR="00041981" w:rsidRDefault="007D630F">
            <w:pPr>
              <w:pStyle w:val="TableParagraph"/>
              <w:numPr>
                <w:ilvl w:val="0"/>
                <w:numId w:val="11"/>
              </w:numPr>
              <w:tabs>
                <w:tab w:val="left" w:pos="803"/>
              </w:tabs>
              <w:ind w:hanging="214"/>
              <w:rPr>
                <w:sz w:val="20"/>
                <w:szCs w:val="20"/>
              </w:rPr>
            </w:pPr>
            <w:r>
              <w:rPr>
                <w:sz w:val="20"/>
                <w:szCs w:val="20"/>
              </w:rPr>
              <w:t>Ensuring no one is discriminated against or</w:t>
            </w:r>
            <w:r>
              <w:rPr>
                <w:spacing w:val="29"/>
                <w:sz w:val="20"/>
                <w:szCs w:val="20"/>
              </w:rPr>
              <w:t xml:space="preserve"> </w:t>
            </w:r>
            <w:r>
              <w:rPr>
                <w:sz w:val="20"/>
                <w:szCs w:val="20"/>
              </w:rPr>
              <w:t>excluded</w:t>
            </w:r>
          </w:p>
          <w:p w14:paraId="2AE8543E" w14:textId="77777777" w:rsidR="00041981" w:rsidRDefault="007D630F">
            <w:pPr>
              <w:pStyle w:val="TableParagraph"/>
              <w:numPr>
                <w:ilvl w:val="0"/>
                <w:numId w:val="11"/>
              </w:numPr>
              <w:tabs>
                <w:tab w:val="left" w:pos="803"/>
              </w:tabs>
              <w:spacing w:before="2"/>
              <w:ind w:hanging="214"/>
              <w:rPr>
                <w:sz w:val="20"/>
                <w:szCs w:val="20"/>
              </w:rPr>
            </w:pPr>
            <w:r>
              <w:rPr>
                <w:sz w:val="20"/>
                <w:szCs w:val="20"/>
              </w:rPr>
              <w:t>Understand human rights and impact on care</w:t>
            </w:r>
            <w:r>
              <w:rPr>
                <w:spacing w:val="26"/>
                <w:sz w:val="20"/>
                <w:szCs w:val="20"/>
              </w:rPr>
              <w:t xml:space="preserve"> </w:t>
            </w:r>
            <w:r>
              <w:rPr>
                <w:sz w:val="20"/>
                <w:szCs w:val="20"/>
              </w:rPr>
              <w:t>delivery</w:t>
            </w:r>
          </w:p>
          <w:p w14:paraId="2DF48BD1" w14:textId="77777777" w:rsidR="00041981" w:rsidRDefault="007D630F">
            <w:pPr>
              <w:pStyle w:val="TableParagraph"/>
              <w:numPr>
                <w:ilvl w:val="0"/>
                <w:numId w:val="11"/>
              </w:numPr>
              <w:tabs>
                <w:tab w:val="left" w:pos="803"/>
              </w:tabs>
              <w:spacing w:before="1"/>
              <w:ind w:hanging="214"/>
              <w:rPr>
                <w:sz w:val="20"/>
                <w:szCs w:val="20"/>
              </w:rPr>
            </w:pPr>
            <w:r>
              <w:rPr>
                <w:sz w:val="20"/>
                <w:szCs w:val="20"/>
              </w:rPr>
              <w:t>Facilitating people to ‘speak up’ about concerns and acting upon</w:t>
            </w:r>
            <w:r>
              <w:rPr>
                <w:spacing w:val="16"/>
                <w:sz w:val="20"/>
                <w:szCs w:val="20"/>
              </w:rPr>
              <w:t xml:space="preserve"> </w:t>
            </w:r>
            <w:r>
              <w:rPr>
                <w:sz w:val="20"/>
                <w:szCs w:val="20"/>
              </w:rPr>
              <w:t>them</w:t>
            </w:r>
          </w:p>
        </w:tc>
      </w:tr>
    </w:tbl>
    <w:p w14:paraId="5AD0CE8D" w14:textId="77777777" w:rsidR="00041981" w:rsidRDefault="00041981"/>
    <w:tbl>
      <w:tblPr>
        <w:tblW w:w="0" w:type="auto"/>
        <w:tblInd w:w="92" w:type="dxa"/>
        <w:tblLayout w:type="fixed"/>
        <w:tblCellMar>
          <w:left w:w="0" w:type="dxa"/>
          <w:right w:w="0" w:type="dxa"/>
        </w:tblCellMar>
        <w:tblLook w:val="01E0" w:firstRow="1" w:lastRow="1" w:firstColumn="1" w:lastColumn="1" w:noHBand="0" w:noVBand="0"/>
      </w:tblPr>
      <w:tblGrid>
        <w:gridCol w:w="10233"/>
      </w:tblGrid>
      <w:tr w:rsidR="00041981" w14:paraId="4C0A1DF0" w14:textId="77777777">
        <w:trPr>
          <w:trHeight w:val="2828"/>
        </w:trPr>
        <w:tc>
          <w:tcPr>
            <w:tcW w:w="10233" w:type="dxa"/>
            <w:shd w:val="clear" w:color="auto" w:fill="FFFFFF" w:themeFill="background1"/>
          </w:tcPr>
          <w:p w14:paraId="1790D02A" w14:textId="77777777" w:rsidR="00041981" w:rsidRDefault="00041981">
            <w:pPr>
              <w:pStyle w:val="TableParagraph"/>
              <w:rPr>
                <w:rFonts w:ascii="Times New Roman"/>
                <w:sz w:val="20"/>
                <w:szCs w:val="20"/>
              </w:rPr>
            </w:pPr>
          </w:p>
          <w:p w14:paraId="298EA60A" w14:textId="77777777" w:rsidR="00041981" w:rsidRDefault="007D630F">
            <w:pPr>
              <w:pStyle w:val="TableParagraph"/>
              <w:spacing w:before="241" w:line="247" w:lineRule="auto"/>
              <w:ind w:left="267" w:right="265"/>
              <w:jc w:val="both"/>
              <w:rPr>
                <w:rFonts w:ascii="Times New Roman"/>
                <w:sz w:val="20"/>
                <w:szCs w:val="20"/>
              </w:rPr>
            </w:pPr>
            <w:r>
              <w:rPr>
                <w:sz w:val="20"/>
                <w:szCs w:val="20"/>
              </w:rPr>
              <w:t xml:space="preserve">Commitment to </w:t>
            </w:r>
            <w:r>
              <w:rPr>
                <w:sz w:val="20"/>
                <w:szCs w:val="20"/>
              </w:rPr>
              <w:t>Quality of Care</w:t>
            </w:r>
          </w:p>
          <w:p w14:paraId="60848BBF" w14:textId="77777777" w:rsidR="00041981" w:rsidRDefault="007D630F">
            <w:pPr>
              <w:pStyle w:val="TableParagraph"/>
              <w:numPr>
                <w:ilvl w:val="0"/>
                <w:numId w:val="11"/>
              </w:numPr>
              <w:tabs>
                <w:tab w:val="left" w:pos="803"/>
              </w:tabs>
              <w:ind w:right="614" w:hanging="214"/>
              <w:rPr>
                <w:sz w:val="20"/>
                <w:szCs w:val="20"/>
              </w:rPr>
            </w:pPr>
            <w:r>
              <w:rPr>
                <w:sz w:val="20"/>
                <w:szCs w:val="20"/>
              </w:rPr>
              <w:t>Striving for quality in everything we do recognising and understanding what quality in care means for people using the</w:t>
            </w:r>
            <w:r>
              <w:rPr>
                <w:spacing w:val="28"/>
                <w:sz w:val="20"/>
                <w:szCs w:val="20"/>
              </w:rPr>
              <w:t xml:space="preserve"> </w:t>
            </w:r>
            <w:r>
              <w:rPr>
                <w:sz w:val="20"/>
                <w:szCs w:val="20"/>
              </w:rPr>
              <w:t>services</w:t>
            </w:r>
          </w:p>
          <w:p w14:paraId="57F20E7A" w14:textId="77777777" w:rsidR="00041981" w:rsidRDefault="007D630F">
            <w:pPr>
              <w:pStyle w:val="TableParagraph"/>
              <w:numPr>
                <w:ilvl w:val="0"/>
                <w:numId w:val="11"/>
              </w:numPr>
              <w:tabs>
                <w:tab w:val="left" w:pos="803"/>
              </w:tabs>
              <w:spacing w:before="3"/>
              <w:ind w:hanging="214"/>
              <w:rPr>
                <w:sz w:val="20"/>
                <w:szCs w:val="20"/>
              </w:rPr>
            </w:pPr>
            <w:r>
              <w:rPr>
                <w:sz w:val="20"/>
                <w:szCs w:val="20"/>
              </w:rPr>
              <w:t>Being accepting about criticism and focusing on</w:t>
            </w:r>
            <w:r>
              <w:rPr>
                <w:spacing w:val="30"/>
                <w:sz w:val="20"/>
                <w:szCs w:val="20"/>
              </w:rPr>
              <w:t xml:space="preserve"> </w:t>
            </w:r>
            <w:r>
              <w:rPr>
                <w:sz w:val="20"/>
                <w:szCs w:val="20"/>
              </w:rPr>
              <w:t>improvement</w:t>
            </w:r>
          </w:p>
          <w:p w14:paraId="7C225454" w14:textId="77777777" w:rsidR="00041981" w:rsidRDefault="007D630F">
            <w:pPr>
              <w:pStyle w:val="TableParagraph"/>
              <w:numPr>
                <w:ilvl w:val="0"/>
                <w:numId w:val="11"/>
              </w:numPr>
              <w:tabs>
                <w:tab w:val="left" w:pos="803"/>
              </w:tabs>
              <w:spacing w:before="2"/>
              <w:ind w:right="440" w:hanging="214"/>
              <w:rPr>
                <w:sz w:val="20"/>
                <w:szCs w:val="20"/>
              </w:rPr>
            </w:pPr>
            <w:r>
              <w:rPr>
                <w:sz w:val="20"/>
                <w:szCs w:val="20"/>
              </w:rPr>
              <w:t>Being open to new opport</w:t>
            </w:r>
            <w:r>
              <w:rPr>
                <w:sz w:val="20"/>
                <w:szCs w:val="20"/>
              </w:rPr>
              <w:t>unitie</w:t>
            </w:r>
            <w:r>
              <w:rPr>
                <w:sz w:val="20"/>
                <w:szCs w:val="20"/>
              </w:rPr>
              <w:t xml:space="preserve">s for learning and </w:t>
            </w:r>
            <w:r>
              <w:rPr>
                <w:sz w:val="20"/>
                <w:szCs w:val="20"/>
              </w:rPr>
              <w:t>identifying the limits of skills and</w:t>
            </w:r>
            <w:r>
              <w:rPr>
                <w:spacing w:val="8"/>
                <w:sz w:val="20"/>
                <w:szCs w:val="20"/>
              </w:rPr>
              <w:t xml:space="preserve"> </w:t>
            </w:r>
            <w:r>
              <w:rPr>
                <w:sz w:val="20"/>
                <w:szCs w:val="20"/>
              </w:rPr>
              <w:t>knowledge</w:t>
            </w:r>
          </w:p>
        </w:tc>
      </w:tr>
      <w:tr w:rsidR="00041981" w14:paraId="45D4BD10" w14:textId="77777777">
        <w:trPr>
          <w:trHeight w:val="1553"/>
        </w:trPr>
        <w:tc>
          <w:tcPr>
            <w:tcW w:w="10233" w:type="dxa"/>
            <w:shd w:val="clear" w:color="auto" w:fill="FFFFFF" w:themeFill="background1"/>
          </w:tcPr>
          <w:p w14:paraId="3B2B711B" w14:textId="77777777" w:rsidR="00041981" w:rsidRDefault="007D630F">
            <w:pPr>
              <w:pStyle w:val="TableParagraph"/>
              <w:ind w:left="267"/>
              <w:rPr>
                <w:rFonts w:ascii="Times New Roman"/>
                <w:sz w:val="20"/>
                <w:szCs w:val="20"/>
              </w:rPr>
            </w:pPr>
            <w:r>
              <w:rPr>
                <w:sz w:val="20"/>
                <w:szCs w:val="20"/>
              </w:rPr>
              <w:t>Compassion</w:t>
            </w:r>
          </w:p>
          <w:p w14:paraId="0C9EE863" w14:textId="77777777" w:rsidR="00041981" w:rsidRDefault="007D630F">
            <w:pPr>
              <w:pStyle w:val="TableParagraph"/>
              <w:numPr>
                <w:ilvl w:val="0"/>
                <w:numId w:val="11"/>
              </w:numPr>
              <w:tabs>
                <w:tab w:val="left" w:pos="803"/>
              </w:tabs>
              <w:ind w:hanging="214"/>
              <w:rPr>
                <w:sz w:val="20"/>
                <w:szCs w:val="20"/>
              </w:rPr>
            </w:pPr>
            <w:r>
              <w:rPr>
                <w:sz w:val="20"/>
                <w:szCs w:val="20"/>
              </w:rPr>
              <w:t>Treating people with</w:t>
            </w:r>
            <w:r>
              <w:rPr>
                <w:spacing w:val="12"/>
                <w:sz w:val="20"/>
                <w:szCs w:val="20"/>
              </w:rPr>
              <w:t xml:space="preserve"> </w:t>
            </w:r>
            <w:r>
              <w:rPr>
                <w:sz w:val="20"/>
                <w:szCs w:val="20"/>
              </w:rPr>
              <w:t>kindness</w:t>
            </w:r>
          </w:p>
          <w:p w14:paraId="4745CDB2" w14:textId="77777777" w:rsidR="00041981" w:rsidRDefault="007D630F">
            <w:pPr>
              <w:pStyle w:val="TableParagraph"/>
              <w:numPr>
                <w:ilvl w:val="0"/>
                <w:numId w:val="11"/>
              </w:numPr>
              <w:tabs>
                <w:tab w:val="left" w:pos="803"/>
              </w:tabs>
              <w:spacing w:before="2"/>
              <w:ind w:hanging="214"/>
              <w:rPr>
                <w:sz w:val="20"/>
                <w:szCs w:val="20"/>
              </w:rPr>
            </w:pPr>
            <w:r>
              <w:rPr>
                <w:sz w:val="20"/>
                <w:szCs w:val="20"/>
              </w:rPr>
              <w:t>Understanding the importance of empathy in all areas of</w:t>
            </w:r>
            <w:r>
              <w:rPr>
                <w:spacing w:val="2"/>
                <w:sz w:val="20"/>
                <w:szCs w:val="20"/>
              </w:rPr>
              <w:t xml:space="preserve"> </w:t>
            </w:r>
            <w:r>
              <w:rPr>
                <w:sz w:val="20"/>
                <w:szCs w:val="20"/>
              </w:rPr>
              <w:t>employment</w:t>
            </w:r>
          </w:p>
          <w:p w14:paraId="5BF0F430" w14:textId="77777777" w:rsidR="00041981" w:rsidRDefault="007D630F">
            <w:pPr>
              <w:pStyle w:val="TableParagraph"/>
              <w:numPr>
                <w:ilvl w:val="0"/>
                <w:numId w:val="11"/>
              </w:numPr>
              <w:tabs>
                <w:tab w:val="left" w:pos="803"/>
              </w:tabs>
              <w:spacing w:before="1"/>
              <w:ind w:hanging="214"/>
              <w:rPr>
                <w:sz w:val="20"/>
                <w:szCs w:val="20"/>
              </w:rPr>
            </w:pPr>
            <w:r>
              <w:rPr>
                <w:sz w:val="20"/>
                <w:szCs w:val="20"/>
              </w:rPr>
              <w:t>Understanding the values of others and always providing a caring</w:t>
            </w:r>
            <w:r>
              <w:rPr>
                <w:spacing w:val="-10"/>
                <w:sz w:val="20"/>
                <w:szCs w:val="20"/>
              </w:rPr>
              <w:t xml:space="preserve"> </w:t>
            </w:r>
            <w:r>
              <w:rPr>
                <w:sz w:val="20"/>
                <w:szCs w:val="20"/>
              </w:rPr>
              <w:t>service</w:t>
            </w:r>
          </w:p>
        </w:tc>
      </w:tr>
      <w:tr w:rsidR="00041981" w14:paraId="634F8D16" w14:textId="77777777">
        <w:trPr>
          <w:trHeight w:val="2062"/>
        </w:trPr>
        <w:tc>
          <w:tcPr>
            <w:tcW w:w="10233" w:type="dxa"/>
            <w:shd w:val="clear" w:color="auto" w:fill="FFFFFF" w:themeFill="background1"/>
          </w:tcPr>
          <w:p w14:paraId="0D65F0AC" w14:textId="77777777" w:rsidR="00041981" w:rsidRDefault="007D630F">
            <w:pPr>
              <w:pStyle w:val="TableParagraph"/>
              <w:spacing w:line="247" w:lineRule="auto"/>
              <w:ind w:left="267" w:right="420"/>
              <w:rPr>
                <w:rFonts w:ascii="Times New Roman"/>
                <w:sz w:val="20"/>
                <w:szCs w:val="20"/>
              </w:rPr>
            </w:pPr>
            <w:r>
              <w:rPr>
                <w:w w:val="95"/>
                <w:sz w:val="20"/>
                <w:szCs w:val="20"/>
              </w:rPr>
              <w:t xml:space="preserve">Improving </w:t>
            </w:r>
            <w:r>
              <w:rPr>
                <w:sz w:val="20"/>
                <w:szCs w:val="20"/>
              </w:rPr>
              <w:t>Lives</w:t>
            </w:r>
          </w:p>
          <w:p w14:paraId="1ACEB281" w14:textId="77777777" w:rsidR="00041981" w:rsidRDefault="007D630F">
            <w:pPr>
              <w:pStyle w:val="TableParagraph"/>
              <w:numPr>
                <w:ilvl w:val="0"/>
                <w:numId w:val="11"/>
              </w:numPr>
              <w:tabs>
                <w:tab w:val="left" w:pos="803"/>
              </w:tabs>
              <w:ind w:hanging="214"/>
              <w:rPr>
                <w:sz w:val="20"/>
                <w:szCs w:val="20"/>
              </w:rPr>
            </w:pPr>
            <w:r>
              <w:rPr>
                <w:sz w:val="20"/>
                <w:szCs w:val="20"/>
              </w:rPr>
              <w:t xml:space="preserve">Focus on </w:t>
            </w:r>
            <w:r>
              <w:rPr>
                <w:sz w:val="20"/>
                <w:szCs w:val="20"/>
              </w:rPr>
              <w:t>how things could be done better and sharing</w:t>
            </w:r>
            <w:r>
              <w:rPr>
                <w:spacing w:val="31"/>
                <w:sz w:val="20"/>
                <w:szCs w:val="20"/>
              </w:rPr>
              <w:t xml:space="preserve"> </w:t>
            </w:r>
            <w:r>
              <w:rPr>
                <w:sz w:val="20"/>
                <w:szCs w:val="20"/>
              </w:rPr>
              <w:t>ideas</w:t>
            </w:r>
          </w:p>
          <w:p w14:paraId="06A2C54D" w14:textId="77777777" w:rsidR="00041981" w:rsidRDefault="007D630F">
            <w:pPr>
              <w:pStyle w:val="TableParagraph"/>
              <w:numPr>
                <w:ilvl w:val="0"/>
                <w:numId w:val="11"/>
              </w:numPr>
              <w:tabs>
                <w:tab w:val="left" w:pos="803"/>
              </w:tabs>
              <w:spacing w:before="2"/>
              <w:ind w:right="761" w:hanging="214"/>
              <w:rPr>
                <w:sz w:val="20"/>
                <w:szCs w:val="20"/>
              </w:rPr>
            </w:pPr>
            <w:r>
              <w:rPr>
                <w:sz w:val="20"/>
                <w:szCs w:val="20"/>
              </w:rPr>
              <w:t>Understanding</w:t>
            </w:r>
            <w:r>
              <w:rPr>
                <w:spacing w:val="-9"/>
                <w:sz w:val="20"/>
                <w:szCs w:val="20"/>
              </w:rPr>
              <w:t xml:space="preserve"> </w:t>
            </w:r>
            <w:r>
              <w:rPr>
                <w:sz w:val="20"/>
                <w:szCs w:val="20"/>
              </w:rPr>
              <w:t>of</w:t>
            </w:r>
            <w:r>
              <w:rPr>
                <w:spacing w:val="-9"/>
                <w:sz w:val="20"/>
                <w:szCs w:val="20"/>
              </w:rPr>
              <w:t xml:space="preserve"> </w:t>
            </w:r>
            <w:r>
              <w:rPr>
                <w:sz w:val="20"/>
                <w:szCs w:val="20"/>
              </w:rPr>
              <w:t>wellbeing</w:t>
            </w:r>
            <w:r>
              <w:rPr>
                <w:spacing w:val="-9"/>
                <w:sz w:val="20"/>
                <w:szCs w:val="20"/>
              </w:rPr>
              <w:t xml:space="preserve"> </w:t>
            </w:r>
            <w:r>
              <w:rPr>
                <w:sz w:val="20"/>
                <w:szCs w:val="20"/>
              </w:rPr>
              <w:t>and</w:t>
            </w:r>
            <w:r>
              <w:rPr>
                <w:spacing w:val="-9"/>
                <w:sz w:val="20"/>
                <w:szCs w:val="20"/>
              </w:rPr>
              <w:t xml:space="preserve"> </w:t>
            </w:r>
            <w:r>
              <w:rPr>
                <w:sz w:val="20"/>
                <w:szCs w:val="20"/>
              </w:rPr>
              <w:t>what</w:t>
            </w:r>
            <w:r>
              <w:rPr>
                <w:spacing w:val="-9"/>
                <w:sz w:val="20"/>
                <w:szCs w:val="20"/>
              </w:rPr>
              <w:t xml:space="preserve"> </w:t>
            </w:r>
            <w:r>
              <w:rPr>
                <w:sz w:val="20"/>
                <w:szCs w:val="20"/>
              </w:rPr>
              <w:t>is</w:t>
            </w:r>
            <w:r>
              <w:rPr>
                <w:spacing w:val="-9"/>
                <w:sz w:val="20"/>
                <w:szCs w:val="20"/>
              </w:rPr>
              <w:t xml:space="preserve"> </w:t>
            </w:r>
            <w:r>
              <w:rPr>
                <w:sz w:val="20"/>
                <w:szCs w:val="20"/>
              </w:rPr>
              <w:t>important</w:t>
            </w:r>
            <w:r>
              <w:rPr>
                <w:spacing w:val="-8"/>
                <w:sz w:val="20"/>
                <w:szCs w:val="20"/>
              </w:rPr>
              <w:t xml:space="preserve"> </w:t>
            </w:r>
            <w:r>
              <w:rPr>
                <w:sz w:val="20"/>
                <w:szCs w:val="20"/>
              </w:rPr>
              <w:t>to</w:t>
            </w:r>
            <w:r>
              <w:rPr>
                <w:spacing w:val="-9"/>
                <w:sz w:val="20"/>
                <w:szCs w:val="20"/>
              </w:rPr>
              <w:t xml:space="preserve"> </w:t>
            </w:r>
            <w:r>
              <w:rPr>
                <w:sz w:val="20"/>
                <w:szCs w:val="20"/>
              </w:rPr>
              <w:t>people</w:t>
            </w:r>
            <w:r>
              <w:rPr>
                <w:spacing w:val="-9"/>
                <w:sz w:val="20"/>
                <w:szCs w:val="20"/>
              </w:rPr>
              <w:t xml:space="preserve"> </w:t>
            </w:r>
            <w:r>
              <w:rPr>
                <w:sz w:val="20"/>
                <w:szCs w:val="20"/>
              </w:rPr>
              <w:t>using</w:t>
            </w:r>
            <w:r>
              <w:rPr>
                <w:spacing w:val="-9"/>
                <w:sz w:val="20"/>
                <w:szCs w:val="20"/>
              </w:rPr>
              <w:t xml:space="preserve"> </w:t>
            </w:r>
            <w:r>
              <w:rPr>
                <w:sz w:val="20"/>
                <w:szCs w:val="20"/>
              </w:rPr>
              <w:t>the service</w:t>
            </w:r>
          </w:p>
          <w:p w14:paraId="2D77C48F" w14:textId="77777777" w:rsidR="00041981" w:rsidRDefault="007D630F">
            <w:pPr>
              <w:pStyle w:val="TableParagraph"/>
              <w:numPr>
                <w:ilvl w:val="0"/>
                <w:numId w:val="11"/>
              </w:numPr>
              <w:tabs>
                <w:tab w:val="left" w:pos="803"/>
              </w:tabs>
              <w:spacing w:before="3"/>
              <w:ind w:hanging="214"/>
              <w:rPr>
                <w:sz w:val="20"/>
                <w:szCs w:val="20"/>
              </w:rPr>
            </w:pPr>
            <w:r>
              <w:rPr>
                <w:sz w:val="20"/>
                <w:szCs w:val="20"/>
              </w:rPr>
              <w:t>Improving outcomes for</w:t>
            </w:r>
            <w:r>
              <w:rPr>
                <w:spacing w:val="13"/>
                <w:sz w:val="20"/>
                <w:szCs w:val="20"/>
              </w:rPr>
              <w:t xml:space="preserve"> </w:t>
            </w:r>
            <w:r>
              <w:rPr>
                <w:sz w:val="20"/>
                <w:szCs w:val="20"/>
              </w:rPr>
              <w:t>people</w:t>
            </w:r>
          </w:p>
          <w:p w14:paraId="66BC7485" w14:textId="77777777" w:rsidR="00041981" w:rsidRDefault="007D630F">
            <w:pPr>
              <w:pStyle w:val="TableParagraph"/>
              <w:numPr>
                <w:ilvl w:val="0"/>
                <w:numId w:val="11"/>
              </w:numPr>
              <w:tabs>
                <w:tab w:val="left" w:pos="803"/>
              </w:tabs>
              <w:spacing w:before="1"/>
              <w:ind w:hanging="214"/>
              <w:rPr>
                <w:sz w:val="20"/>
                <w:szCs w:val="20"/>
              </w:rPr>
            </w:pPr>
            <w:r>
              <w:rPr>
                <w:sz w:val="20"/>
                <w:szCs w:val="20"/>
              </w:rPr>
              <w:t>Ensuring appropriate services are provided for people using the</w:t>
            </w:r>
            <w:r>
              <w:rPr>
                <w:spacing w:val="22"/>
                <w:sz w:val="20"/>
                <w:szCs w:val="20"/>
              </w:rPr>
              <w:t xml:space="preserve"> </w:t>
            </w:r>
            <w:r>
              <w:rPr>
                <w:sz w:val="20"/>
                <w:szCs w:val="20"/>
              </w:rPr>
              <w:t>services</w:t>
            </w:r>
          </w:p>
          <w:p w14:paraId="66CEF299" w14:textId="77777777" w:rsidR="00041981" w:rsidRDefault="00041981">
            <w:pPr>
              <w:pStyle w:val="TableParagraph"/>
              <w:tabs>
                <w:tab w:val="left" w:pos="803"/>
              </w:tabs>
              <w:spacing w:before="1"/>
              <w:rPr>
                <w:sz w:val="20"/>
                <w:szCs w:val="20"/>
              </w:rPr>
            </w:pPr>
          </w:p>
          <w:p w14:paraId="2C3DC115" w14:textId="77777777" w:rsidR="00041981" w:rsidRDefault="00041981">
            <w:pPr>
              <w:pStyle w:val="TableParagraph"/>
              <w:tabs>
                <w:tab w:val="left" w:pos="803"/>
              </w:tabs>
              <w:spacing w:before="1"/>
              <w:rPr>
                <w:sz w:val="20"/>
                <w:szCs w:val="20"/>
              </w:rPr>
            </w:pPr>
          </w:p>
          <w:p w14:paraId="582512E0" w14:textId="77777777" w:rsidR="00041981" w:rsidRDefault="00041981">
            <w:pPr>
              <w:pStyle w:val="TableParagraph"/>
              <w:tabs>
                <w:tab w:val="left" w:pos="803"/>
              </w:tabs>
              <w:spacing w:before="1"/>
              <w:rPr>
                <w:sz w:val="20"/>
                <w:szCs w:val="20"/>
              </w:rPr>
            </w:pPr>
          </w:p>
          <w:p w14:paraId="215209D2" w14:textId="77777777" w:rsidR="00041981" w:rsidRDefault="007D630F">
            <w:pPr>
              <w:pStyle w:val="TableParagraph"/>
              <w:tabs>
                <w:tab w:val="left" w:pos="803"/>
              </w:tabs>
              <w:spacing w:before="1"/>
              <w:rPr>
                <w:sz w:val="20"/>
                <w:szCs w:val="20"/>
              </w:rPr>
            </w:pPr>
            <w:r>
              <w:rPr>
                <w:sz w:val="20"/>
                <w:szCs w:val="20"/>
              </w:rPr>
              <w:t xml:space="preserve">Signed:               </w:t>
            </w:r>
            <w:r>
              <w:rPr>
                <w:sz w:val="20"/>
                <w:szCs w:val="20"/>
              </w:rPr>
              <w:t xml:space="preserve">                                       Print:                                                    Date:</w:t>
            </w:r>
          </w:p>
        </w:tc>
      </w:tr>
    </w:tbl>
    <w:p w14:paraId="7DE46FFD" w14:textId="77777777" w:rsidR="00041981" w:rsidRDefault="00041981"/>
    <w:sectPr w:rsidR="00041981">
      <w:headerReference w:type="default" r:id="rId10"/>
      <w:footerReference w:type="default" r:id="rId11"/>
      <w:pgSz w:w="11906" w:h="16838"/>
      <w:pgMar w:top="720" w:right="720" w:bottom="720" w:left="720" w:header="708" w:footer="70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855F9" w14:textId="77777777" w:rsidR="00000000" w:rsidRDefault="007D630F">
      <w:pPr>
        <w:spacing w:after="0" w:line="240" w:lineRule="auto"/>
      </w:pPr>
      <w:r>
        <w:separator/>
      </w:r>
    </w:p>
  </w:endnote>
  <w:endnote w:type="continuationSeparator" w:id="0">
    <w:p w14:paraId="1BDBA241" w14:textId="77777777" w:rsidR="00000000" w:rsidRDefault="007D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3B34" w14:textId="77777777" w:rsidR="00041981" w:rsidRDefault="00041981">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256F" w14:textId="77777777" w:rsidR="00000000" w:rsidRDefault="007D630F">
      <w:pPr>
        <w:spacing w:after="0" w:line="240" w:lineRule="auto"/>
      </w:pPr>
      <w:r>
        <w:separator/>
      </w:r>
    </w:p>
  </w:footnote>
  <w:footnote w:type="continuationSeparator" w:id="0">
    <w:p w14:paraId="4E8F1C10" w14:textId="77777777" w:rsidR="00000000" w:rsidRDefault="007D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1A5D" w14:textId="77777777" w:rsidR="00041981" w:rsidRDefault="007D630F">
    <w:pPr>
      <w:spacing w:after="0" w:line="240" w:lineRule="auto"/>
      <w:jc w:val="center"/>
    </w:pPr>
    <w:r>
      <w:rPr>
        <w:noProof/>
      </w:rPr>
      <w:drawing>
        <wp:inline distT="0" distB="0" distL="0" distR="0" wp14:anchorId="0718B125" wp14:editId="59508A58">
          <wp:extent cx="1095375" cy="52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a:stretch>
                    <a:fillRect/>
                  </a:stretch>
                </pic:blipFill>
                <pic:spPr>
                  <a:xfrm>
                    <a:off x="0" y="0"/>
                    <a:ext cx="1095375" cy="523875"/>
                  </a:xfrm>
                  <a:prstGeom prst="rect">
                    <a:avLst/>
                  </a:prstGeom>
                </pic:spPr>
              </pic:pic>
            </a:graphicData>
          </a:graphic>
        </wp:inline>
      </w:drawing>
    </w:r>
  </w:p>
  <w:p w14:paraId="0362339C" w14:textId="77777777" w:rsidR="00041981" w:rsidRDefault="00041981">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6D0"/>
    <w:multiLevelType w:val="hybridMultilevel"/>
    <w:tmpl w:val="2B9EAB5C"/>
    <w:lvl w:ilvl="0" w:tplc="89F2790C">
      <w:numFmt w:val="bullet"/>
      <w:lvlText w:val=""/>
      <w:lvlJc w:val="left"/>
      <w:pPr>
        <w:ind w:left="802" w:hanging="215"/>
      </w:pPr>
      <w:rPr>
        <w:rFonts w:ascii="Wingdings" w:eastAsia="Wingdings" w:hAnsi="Wingdings" w:cs="Wingdings" w:hint="default"/>
        <w:w w:val="84"/>
        <w:sz w:val="12"/>
        <w:szCs w:val="12"/>
        <w:lang w:val="en-US" w:eastAsia="en-US" w:bidi="en-US"/>
      </w:rPr>
    </w:lvl>
    <w:lvl w:ilvl="1" w:tplc="35881D6C">
      <w:numFmt w:val="bullet"/>
      <w:lvlText w:val="•"/>
      <w:lvlJc w:val="left"/>
      <w:pPr>
        <w:ind w:left="1540" w:hanging="215"/>
      </w:pPr>
      <w:rPr>
        <w:rFonts w:hint="default"/>
        <w:lang w:val="en-US" w:eastAsia="en-US" w:bidi="en-US"/>
      </w:rPr>
    </w:lvl>
    <w:lvl w:ilvl="2" w:tplc="16FAE9BC">
      <w:numFmt w:val="bullet"/>
      <w:lvlText w:val="•"/>
      <w:lvlJc w:val="left"/>
      <w:pPr>
        <w:ind w:left="2281" w:hanging="215"/>
      </w:pPr>
      <w:rPr>
        <w:rFonts w:hint="default"/>
        <w:lang w:val="en-US" w:eastAsia="en-US" w:bidi="en-US"/>
      </w:rPr>
    </w:lvl>
    <w:lvl w:ilvl="3" w:tplc="932EE8AE">
      <w:numFmt w:val="bullet"/>
      <w:lvlText w:val="•"/>
      <w:lvlJc w:val="left"/>
      <w:pPr>
        <w:ind w:left="3022" w:hanging="215"/>
      </w:pPr>
      <w:rPr>
        <w:rFonts w:hint="default"/>
        <w:lang w:val="en-US" w:eastAsia="en-US" w:bidi="en-US"/>
      </w:rPr>
    </w:lvl>
    <w:lvl w:ilvl="4" w:tplc="1AB2955C">
      <w:numFmt w:val="bullet"/>
      <w:lvlText w:val="•"/>
      <w:lvlJc w:val="left"/>
      <w:pPr>
        <w:ind w:left="3763" w:hanging="215"/>
      </w:pPr>
      <w:rPr>
        <w:rFonts w:hint="default"/>
        <w:lang w:val="en-US" w:eastAsia="en-US" w:bidi="en-US"/>
      </w:rPr>
    </w:lvl>
    <w:lvl w:ilvl="5" w:tplc="52FABFB0">
      <w:numFmt w:val="bullet"/>
      <w:lvlText w:val="•"/>
      <w:lvlJc w:val="left"/>
      <w:pPr>
        <w:ind w:left="4504" w:hanging="215"/>
      </w:pPr>
      <w:rPr>
        <w:rFonts w:hint="default"/>
        <w:lang w:val="en-US" w:eastAsia="en-US" w:bidi="en-US"/>
      </w:rPr>
    </w:lvl>
    <w:lvl w:ilvl="6" w:tplc="4F34DAAA">
      <w:numFmt w:val="bullet"/>
      <w:lvlText w:val="•"/>
      <w:lvlJc w:val="left"/>
      <w:pPr>
        <w:ind w:left="5245" w:hanging="215"/>
      </w:pPr>
      <w:rPr>
        <w:rFonts w:hint="default"/>
        <w:lang w:val="en-US" w:eastAsia="en-US" w:bidi="en-US"/>
      </w:rPr>
    </w:lvl>
    <w:lvl w:ilvl="7" w:tplc="377020FC">
      <w:numFmt w:val="bullet"/>
      <w:lvlText w:val="•"/>
      <w:lvlJc w:val="left"/>
      <w:pPr>
        <w:ind w:left="5986" w:hanging="215"/>
      </w:pPr>
      <w:rPr>
        <w:rFonts w:hint="default"/>
        <w:lang w:val="en-US" w:eastAsia="en-US" w:bidi="en-US"/>
      </w:rPr>
    </w:lvl>
    <w:lvl w:ilvl="8" w:tplc="B0F88B3E">
      <w:numFmt w:val="bullet"/>
      <w:lvlText w:val="•"/>
      <w:lvlJc w:val="left"/>
      <w:pPr>
        <w:ind w:left="6727" w:hanging="215"/>
      </w:pPr>
      <w:rPr>
        <w:rFonts w:hint="default"/>
        <w:lang w:val="en-US" w:eastAsia="en-US" w:bidi="en-US"/>
      </w:rPr>
    </w:lvl>
  </w:abstractNum>
  <w:abstractNum w:abstractNumId="1" w15:restartNumberingAfterBreak="0">
    <w:nsid w:val="02A8156B"/>
    <w:multiLevelType w:val="hybridMultilevel"/>
    <w:tmpl w:val="D7F0AC56"/>
    <w:lvl w:ilvl="0" w:tplc="14263888">
      <w:numFmt w:val="bullet"/>
      <w:lvlText w:val=""/>
      <w:lvlJc w:val="left"/>
      <w:pPr>
        <w:ind w:left="689" w:hanging="215"/>
      </w:pPr>
      <w:rPr>
        <w:rFonts w:ascii="Wingdings" w:eastAsia="Wingdings" w:hAnsi="Wingdings" w:cs="Wingdings" w:hint="default"/>
        <w:w w:val="84"/>
        <w:sz w:val="12"/>
        <w:szCs w:val="12"/>
        <w:lang w:val="en-US" w:eastAsia="en-US" w:bidi="en-US"/>
      </w:rPr>
    </w:lvl>
    <w:lvl w:ilvl="1" w:tplc="251E652A">
      <w:numFmt w:val="bullet"/>
      <w:lvlText w:val="•"/>
      <w:lvlJc w:val="left"/>
      <w:pPr>
        <w:ind w:left="1292" w:hanging="215"/>
      </w:pPr>
      <w:rPr>
        <w:rFonts w:hint="default"/>
        <w:lang w:val="en-US" w:eastAsia="en-US" w:bidi="en-US"/>
      </w:rPr>
    </w:lvl>
    <w:lvl w:ilvl="2" w:tplc="8B804820">
      <w:numFmt w:val="bullet"/>
      <w:lvlText w:val="•"/>
      <w:lvlJc w:val="left"/>
      <w:pPr>
        <w:ind w:left="1905" w:hanging="215"/>
      </w:pPr>
      <w:rPr>
        <w:rFonts w:hint="default"/>
        <w:lang w:val="en-US" w:eastAsia="en-US" w:bidi="en-US"/>
      </w:rPr>
    </w:lvl>
    <w:lvl w:ilvl="3" w:tplc="893A08D4">
      <w:numFmt w:val="bullet"/>
      <w:lvlText w:val="•"/>
      <w:lvlJc w:val="left"/>
      <w:pPr>
        <w:ind w:left="2518" w:hanging="215"/>
      </w:pPr>
      <w:rPr>
        <w:rFonts w:hint="default"/>
        <w:lang w:val="en-US" w:eastAsia="en-US" w:bidi="en-US"/>
      </w:rPr>
    </w:lvl>
    <w:lvl w:ilvl="4" w:tplc="F35A8546">
      <w:numFmt w:val="bullet"/>
      <w:lvlText w:val="•"/>
      <w:lvlJc w:val="left"/>
      <w:pPr>
        <w:ind w:left="3131" w:hanging="215"/>
      </w:pPr>
      <w:rPr>
        <w:rFonts w:hint="default"/>
        <w:lang w:val="en-US" w:eastAsia="en-US" w:bidi="en-US"/>
      </w:rPr>
    </w:lvl>
    <w:lvl w:ilvl="5" w:tplc="46464CE2">
      <w:numFmt w:val="bullet"/>
      <w:lvlText w:val="•"/>
      <w:lvlJc w:val="left"/>
      <w:pPr>
        <w:ind w:left="3744" w:hanging="215"/>
      </w:pPr>
      <w:rPr>
        <w:rFonts w:hint="default"/>
        <w:lang w:val="en-US" w:eastAsia="en-US" w:bidi="en-US"/>
      </w:rPr>
    </w:lvl>
    <w:lvl w:ilvl="6" w:tplc="F43EA3E8">
      <w:numFmt w:val="bullet"/>
      <w:lvlText w:val="•"/>
      <w:lvlJc w:val="left"/>
      <w:pPr>
        <w:ind w:left="4357" w:hanging="215"/>
      </w:pPr>
      <w:rPr>
        <w:rFonts w:hint="default"/>
        <w:lang w:val="en-US" w:eastAsia="en-US" w:bidi="en-US"/>
      </w:rPr>
    </w:lvl>
    <w:lvl w:ilvl="7" w:tplc="9598836A">
      <w:numFmt w:val="bullet"/>
      <w:lvlText w:val="•"/>
      <w:lvlJc w:val="left"/>
      <w:pPr>
        <w:ind w:left="4970" w:hanging="215"/>
      </w:pPr>
      <w:rPr>
        <w:rFonts w:hint="default"/>
        <w:lang w:val="en-US" w:eastAsia="en-US" w:bidi="en-US"/>
      </w:rPr>
    </w:lvl>
    <w:lvl w:ilvl="8" w:tplc="FC12CBF8">
      <w:numFmt w:val="bullet"/>
      <w:lvlText w:val="•"/>
      <w:lvlJc w:val="left"/>
      <w:pPr>
        <w:ind w:left="5583" w:hanging="215"/>
      </w:pPr>
      <w:rPr>
        <w:rFonts w:hint="default"/>
        <w:lang w:val="en-US" w:eastAsia="en-US" w:bidi="en-US"/>
      </w:rPr>
    </w:lvl>
  </w:abstractNum>
  <w:abstractNum w:abstractNumId="2" w15:restartNumberingAfterBreak="0">
    <w:nsid w:val="08D464AF"/>
    <w:multiLevelType w:val="hybridMultilevel"/>
    <w:tmpl w:val="C88C1560"/>
    <w:lvl w:ilvl="0" w:tplc="5AFCF83E">
      <w:numFmt w:val="bullet"/>
      <w:lvlText w:val=""/>
      <w:lvlJc w:val="left"/>
      <w:pPr>
        <w:ind w:left="689" w:hanging="215"/>
      </w:pPr>
      <w:rPr>
        <w:rFonts w:ascii="Wingdings" w:eastAsia="Wingdings" w:hAnsi="Wingdings" w:cs="Wingdings" w:hint="default"/>
        <w:w w:val="84"/>
        <w:sz w:val="12"/>
        <w:szCs w:val="12"/>
        <w:lang w:val="en-US" w:eastAsia="en-US" w:bidi="en-US"/>
      </w:rPr>
    </w:lvl>
    <w:lvl w:ilvl="1" w:tplc="06AE9C0E">
      <w:numFmt w:val="bullet"/>
      <w:lvlText w:val="•"/>
      <w:lvlJc w:val="left"/>
      <w:pPr>
        <w:ind w:left="1292" w:hanging="215"/>
      </w:pPr>
      <w:rPr>
        <w:rFonts w:hint="default"/>
        <w:lang w:val="en-US" w:eastAsia="en-US" w:bidi="en-US"/>
      </w:rPr>
    </w:lvl>
    <w:lvl w:ilvl="2" w:tplc="602253BC">
      <w:numFmt w:val="bullet"/>
      <w:lvlText w:val="•"/>
      <w:lvlJc w:val="left"/>
      <w:pPr>
        <w:ind w:left="1905" w:hanging="215"/>
      </w:pPr>
      <w:rPr>
        <w:rFonts w:hint="default"/>
        <w:lang w:val="en-US" w:eastAsia="en-US" w:bidi="en-US"/>
      </w:rPr>
    </w:lvl>
    <w:lvl w:ilvl="3" w:tplc="EE2C9C04">
      <w:numFmt w:val="bullet"/>
      <w:lvlText w:val="•"/>
      <w:lvlJc w:val="left"/>
      <w:pPr>
        <w:ind w:left="2518" w:hanging="215"/>
      </w:pPr>
      <w:rPr>
        <w:rFonts w:hint="default"/>
        <w:lang w:val="en-US" w:eastAsia="en-US" w:bidi="en-US"/>
      </w:rPr>
    </w:lvl>
    <w:lvl w:ilvl="4" w:tplc="C04EF252">
      <w:numFmt w:val="bullet"/>
      <w:lvlText w:val="•"/>
      <w:lvlJc w:val="left"/>
      <w:pPr>
        <w:ind w:left="3131" w:hanging="215"/>
      </w:pPr>
      <w:rPr>
        <w:rFonts w:hint="default"/>
        <w:lang w:val="en-US" w:eastAsia="en-US" w:bidi="en-US"/>
      </w:rPr>
    </w:lvl>
    <w:lvl w:ilvl="5" w:tplc="E83CDFDC">
      <w:numFmt w:val="bullet"/>
      <w:lvlText w:val="•"/>
      <w:lvlJc w:val="left"/>
      <w:pPr>
        <w:ind w:left="3744" w:hanging="215"/>
      </w:pPr>
      <w:rPr>
        <w:rFonts w:hint="default"/>
        <w:lang w:val="en-US" w:eastAsia="en-US" w:bidi="en-US"/>
      </w:rPr>
    </w:lvl>
    <w:lvl w:ilvl="6" w:tplc="BC80062C">
      <w:numFmt w:val="bullet"/>
      <w:lvlText w:val="•"/>
      <w:lvlJc w:val="left"/>
      <w:pPr>
        <w:ind w:left="4357" w:hanging="215"/>
      </w:pPr>
      <w:rPr>
        <w:rFonts w:hint="default"/>
        <w:lang w:val="en-US" w:eastAsia="en-US" w:bidi="en-US"/>
      </w:rPr>
    </w:lvl>
    <w:lvl w:ilvl="7" w:tplc="35263C46">
      <w:numFmt w:val="bullet"/>
      <w:lvlText w:val="•"/>
      <w:lvlJc w:val="left"/>
      <w:pPr>
        <w:ind w:left="4970" w:hanging="215"/>
      </w:pPr>
      <w:rPr>
        <w:rFonts w:hint="default"/>
        <w:lang w:val="en-US" w:eastAsia="en-US" w:bidi="en-US"/>
      </w:rPr>
    </w:lvl>
    <w:lvl w:ilvl="8" w:tplc="C338B95E">
      <w:numFmt w:val="bullet"/>
      <w:lvlText w:val="•"/>
      <w:lvlJc w:val="left"/>
      <w:pPr>
        <w:ind w:left="5583" w:hanging="215"/>
      </w:pPr>
      <w:rPr>
        <w:rFonts w:hint="default"/>
        <w:lang w:val="en-US" w:eastAsia="en-US" w:bidi="en-US"/>
      </w:rPr>
    </w:lvl>
  </w:abstractNum>
  <w:abstractNum w:abstractNumId="3" w15:restartNumberingAfterBreak="0">
    <w:nsid w:val="0E01743C"/>
    <w:multiLevelType w:val="hybridMultilevel"/>
    <w:tmpl w:val="E31A16BE"/>
    <w:lvl w:ilvl="0" w:tplc="D4488406">
      <w:numFmt w:val="bullet"/>
      <w:lvlText w:val=""/>
      <w:lvlJc w:val="left"/>
      <w:pPr>
        <w:ind w:left="574" w:hanging="215"/>
      </w:pPr>
      <w:rPr>
        <w:rFonts w:ascii="Wingdings" w:eastAsia="Wingdings" w:hAnsi="Wingdings" w:cs="Wingdings" w:hint="default"/>
        <w:w w:val="84"/>
        <w:sz w:val="12"/>
        <w:szCs w:val="12"/>
        <w:lang w:val="en-US" w:eastAsia="en-US" w:bidi="en-US"/>
      </w:rPr>
    </w:lvl>
    <w:lvl w:ilvl="1" w:tplc="60D89AC8">
      <w:numFmt w:val="bullet"/>
      <w:lvlText w:val="•"/>
      <w:lvlJc w:val="left"/>
      <w:pPr>
        <w:ind w:left="1283" w:hanging="215"/>
      </w:pPr>
      <w:rPr>
        <w:rFonts w:hint="default"/>
        <w:lang w:val="en-US" w:eastAsia="en-US" w:bidi="en-US"/>
      </w:rPr>
    </w:lvl>
    <w:lvl w:ilvl="2" w:tplc="70807C3C">
      <w:numFmt w:val="bullet"/>
      <w:lvlText w:val="•"/>
      <w:lvlJc w:val="left"/>
      <w:pPr>
        <w:ind w:left="1986" w:hanging="215"/>
      </w:pPr>
      <w:rPr>
        <w:rFonts w:hint="default"/>
        <w:lang w:val="en-US" w:eastAsia="en-US" w:bidi="en-US"/>
      </w:rPr>
    </w:lvl>
    <w:lvl w:ilvl="3" w:tplc="69E4A9A0">
      <w:numFmt w:val="bullet"/>
      <w:lvlText w:val="•"/>
      <w:lvlJc w:val="left"/>
      <w:pPr>
        <w:ind w:left="2690" w:hanging="215"/>
      </w:pPr>
      <w:rPr>
        <w:rFonts w:hint="default"/>
        <w:lang w:val="en-US" w:eastAsia="en-US" w:bidi="en-US"/>
      </w:rPr>
    </w:lvl>
    <w:lvl w:ilvl="4" w:tplc="D548ABFE">
      <w:numFmt w:val="bullet"/>
      <w:lvlText w:val="•"/>
      <w:lvlJc w:val="left"/>
      <w:pPr>
        <w:ind w:left="3393" w:hanging="215"/>
      </w:pPr>
      <w:rPr>
        <w:rFonts w:hint="default"/>
        <w:lang w:val="en-US" w:eastAsia="en-US" w:bidi="en-US"/>
      </w:rPr>
    </w:lvl>
    <w:lvl w:ilvl="5" w:tplc="D8224F64">
      <w:numFmt w:val="bullet"/>
      <w:lvlText w:val="•"/>
      <w:lvlJc w:val="left"/>
      <w:pPr>
        <w:ind w:left="4096" w:hanging="215"/>
      </w:pPr>
      <w:rPr>
        <w:rFonts w:hint="default"/>
        <w:lang w:val="en-US" w:eastAsia="en-US" w:bidi="en-US"/>
      </w:rPr>
    </w:lvl>
    <w:lvl w:ilvl="6" w:tplc="3CAAB7A8">
      <w:numFmt w:val="bullet"/>
      <w:lvlText w:val="•"/>
      <w:lvlJc w:val="left"/>
      <w:pPr>
        <w:ind w:left="4800" w:hanging="215"/>
      </w:pPr>
      <w:rPr>
        <w:rFonts w:hint="default"/>
        <w:lang w:val="en-US" w:eastAsia="en-US" w:bidi="en-US"/>
      </w:rPr>
    </w:lvl>
    <w:lvl w:ilvl="7" w:tplc="422AB28C">
      <w:numFmt w:val="bullet"/>
      <w:lvlText w:val="•"/>
      <w:lvlJc w:val="left"/>
      <w:pPr>
        <w:ind w:left="5503" w:hanging="215"/>
      </w:pPr>
      <w:rPr>
        <w:rFonts w:hint="default"/>
        <w:lang w:val="en-US" w:eastAsia="en-US" w:bidi="en-US"/>
      </w:rPr>
    </w:lvl>
    <w:lvl w:ilvl="8" w:tplc="25F0BAB0">
      <w:numFmt w:val="bullet"/>
      <w:lvlText w:val="•"/>
      <w:lvlJc w:val="left"/>
      <w:pPr>
        <w:ind w:left="6206" w:hanging="215"/>
      </w:pPr>
      <w:rPr>
        <w:rFonts w:hint="default"/>
        <w:lang w:val="en-US" w:eastAsia="en-US" w:bidi="en-US"/>
      </w:rPr>
    </w:lvl>
  </w:abstractNum>
  <w:abstractNum w:abstractNumId="4" w15:restartNumberingAfterBreak="0">
    <w:nsid w:val="36C141DD"/>
    <w:multiLevelType w:val="hybridMultilevel"/>
    <w:tmpl w:val="E158860E"/>
    <w:lvl w:ilvl="0" w:tplc="51A0DEA8">
      <w:numFmt w:val="bullet"/>
      <w:lvlText w:val=""/>
      <w:lvlJc w:val="left"/>
      <w:pPr>
        <w:ind w:left="802" w:hanging="215"/>
      </w:pPr>
      <w:rPr>
        <w:rFonts w:ascii="Wingdings" w:eastAsia="Wingdings" w:hAnsi="Wingdings" w:cs="Wingdings" w:hint="default"/>
        <w:w w:val="84"/>
        <w:sz w:val="12"/>
        <w:szCs w:val="12"/>
        <w:lang w:val="en-US" w:eastAsia="en-US" w:bidi="en-US"/>
      </w:rPr>
    </w:lvl>
    <w:lvl w:ilvl="1" w:tplc="829C3412">
      <w:numFmt w:val="bullet"/>
      <w:lvlText w:val="•"/>
      <w:lvlJc w:val="left"/>
      <w:pPr>
        <w:ind w:left="1540" w:hanging="215"/>
      </w:pPr>
      <w:rPr>
        <w:rFonts w:hint="default"/>
        <w:lang w:val="en-US" w:eastAsia="en-US" w:bidi="en-US"/>
      </w:rPr>
    </w:lvl>
    <w:lvl w:ilvl="2" w:tplc="FCD4F0DA">
      <w:numFmt w:val="bullet"/>
      <w:lvlText w:val="•"/>
      <w:lvlJc w:val="left"/>
      <w:pPr>
        <w:ind w:left="2281" w:hanging="215"/>
      </w:pPr>
      <w:rPr>
        <w:rFonts w:hint="default"/>
        <w:lang w:val="en-US" w:eastAsia="en-US" w:bidi="en-US"/>
      </w:rPr>
    </w:lvl>
    <w:lvl w:ilvl="3" w:tplc="6B10C590">
      <w:numFmt w:val="bullet"/>
      <w:lvlText w:val="•"/>
      <w:lvlJc w:val="left"/>
      <w:pPr>
        <w:ind w:left="3022" w:hanging="215"/>
      </w:pPr>
      <w:rPr>
        <w:rFonts w:hint="default"/>
        <w:lang w:val="en-US" w:eastAsia="en-US" w:bidi="en-US"/>
      </w:rPr>
    </w:lvl>
    <w:lvl w:ilvl="4" w:tplc="E17ABEBC">
      <w:numFmt w:val="bullet"/>
      <w:lvlText w:val="•"/>
      <w:lvlJc w:val="left"/>
      <w:pPr>
        <w:ind w:left="3763" w:hanging="215"/>
      </w:pPr>
      <w:rPr>
        <w:rFonts w:hint="default"/>
        <w:lang w:val="en-US" w:eastAsia="en-US" w:bidi="en-US"/>
      </w:rPr>
    </w:lvl>
    <w:lvl w:ilvl="5" w:tplc="C4C69CBA">
      <w:numFmt w:val="bullet"/>
      <w:lvlText w:val="•"/>
      <w:lvlJc w:val="left"/>
      <w:pPr>
        <w:ind w:left="4504" w:hanging="215"/>
      </w:pPr>
      <w:rPr>
        <w:rFonts w:hint="default"/>
        <w:lang w:val="en-US" w:eastAsia="en-US" w:bidi="en-US"/>
      </w:rPr>
    </w:lvl>
    <w:lvl w:ilvl="6" w:tplc="F49EF73A">
      <w:numFmt w:val="bullet"/>
      <w:lvlText w:val="•"/>
      <w:lvlJc w:val="left"/>
      <w:pPr>
        <w:ind w:left="5245" w:hanging="215"/>
      </w:pPr>
      <w:rPr>
        <w:rFonts w:hint="default"/>
        <w:lang w:val="en-US" w:eastAsia="en-US" w:bidi="en-US"/>
      </w:rPr>
    </w:lvl>
    <w:lvl w:ilvl="7" w:tplc="32B48200">
      <w:numFmt w:val="bullet"/>
      <w:lvlText w:val="•"/>
      <w:lvlJc w:val="left"/>
      <w:pPr>
        <w:ind w:left="5986" w:hanging="215"/>
      </w:pPr>
      <w:rPr>
        <w:rFonts w:hint="default"/>
        <w:lang w:val="en-US" w:eastAsia="en-US" w:bidi="en-US"/>
      </w:rPr>
    </w:lvl>
    <w:lvl w:ilvl="8" w:tplc="D2F218AC">
      <w:numFmt w:val="bullet"/>
      <w:lvlText w:val="•"/>
      <w:lvlJc w:val="left"/>
      <w:pPr>
        <w:ind w:left="6727" w:hanging="215"/>
      </w:pPr>
      <w:rPr>
        <w:rFonts w:hint="default"/>
        <w:lang w:val="en-US" w:eastAsia="en-US" w:bidi="en-US"/>
      </w:rPr>
    </w:lvl>
  </w:abstractNum>
  <w:abstractNum w:abstractNumId="5" w15:restartNumberingAfterBreak="0">
    <w:nsid w:val="391B0019"/>
    <w:multiLevelType w:val="hybridMultilevel"/>
    <w:tmpl w:val="B8926888"/>
    <w:lvl w:ilvl="0" w:tplc="B48E370C">
      <w:numFmt w:val="bullet"/>
      <w:lvlText w:val=""/>
      <w:lvlJc w:val="left"/>
      <w:pPr>
        <w:ind w:left="689" w:hanging="215"/>
      </w:pPr>
      <w:rPr>
        <w:rFonts w:ascii="Wingdings" w:eastAsia="Wingdings" w:hAnsi="Wingdings" w:cs="Wingdings" w:hint="default"/>
        <w:w w:val="84"/>
        <w:sz w:val="12"/>
        <w:szCs w:val="12"/>
        <w:lang w:val="en-US" w:eastAsia="en-US" w:bidi="en-US"/>
      </w:rPr>
    </w:lvl>
    <w:lvl w:ilvl="1" w:tplc="3794A82C">
      <w:numFmt w:val="bullet"/>
      <w:lvlText w:val="•"/>
      <w:lvlJc w:val="left"/>
      <w:pPr>
        <w:ind w:left="1292" w:hanging="215"/>
      </w:pPr>
      <w:rPr>
        <w:rFonts w:hint="default"/>
        <w:lang w:val="en-US" w:eastAsia="en-US" w:bidi="en-US"/>
      </w:rPr>
    </w:lvl>
    <w:lvl w:ilvl="2" w:tplc="38A22232">
      <w:numFmt w:val="bullet"/>
      <w:lvlText w:val="•"/>
      <w:lvlJc w:val="left"/>
      <w:pPr>
        <w:ind w:left="1905" w:hanging="215"/>
      </w:pPr>
      <w:rPr>
        <w:rFonts w:hint="default"/>
        <w:lang w:val="en-US" w:eastAsia="en-US" w:bidi="en-US"/>
      </w:rPr>
    </w:lvl>
    <w:lvl w:ilvl="3" w:tplc="54DE23E0">
      <w:numFmt w:val="bullet"/>
      <w:lvlText w:val="•"/>
      <w:lvlJc w:val="left"/>
      <w:pPr>
        <w:ind w:left="2518" w:hanging="215"/>
      </w:pPr>
      <w:rPr>
        <w:rFonts w:hint="default"/>
        <w:lang w:val="en-US" w:eastAsia="en-US" w:bidi="en-US"/>
      </w:rPr>
    </w:lvl>
    <w:lvl w:ilvl="4" w:tplc="A19C61D8">
      <w:numFmt w:val="bullet"/>
      <w:lvlText w:val="•"/>
      <w:lvlJc w:val="left"/>
      <w:pPr>
        <w:ind w:left="3131" w:hanging="215"/>
      </w:pPr>
      <w:rPr>
        <w:rFonts w:hint="default"/>
        <w:lang w:val="en-US" w:eastAsia="en-US" w:bidi="en-US"/>
      </w:rPr>
    </w:lvl>
    <w:lvl w:ilvl="5" w:tplc="35BCBF46">
      <w:numFmt w:val="bullet"/>
      <w:lvlText w:val="•"/>
      <w:lvlJc w:val="left"/>
      <w:pPr>
        <w:ind w:left="3744" w:hanging="215"/>
      </w:pPr>
      <w:rPr>
        <w:rFonts w:hint="default"/>
        <w:lang w:val="en-US" w:eastAsia="en-US" w:bidi="en-US"/>
      </w:rPr>
    </w:lvl>
    <w:lvl w:ilvl="6" w:tplc="633A3742">
      <w:numFmt w:val="bullet"/>
      <w:lvlText w:val="•"/>
      <w:lvlJc w:val="left"/>
      <w:pPr>
        <w:ind w:left="4357" w:hanging="215"/>
      </w:pPr>
      <w:rPr>
        <w:rFonts w:hint="default"/>
        <w:lang w:val="en-US" w:eastAsia="en-US" w:bidi="en-US"/>
      </w:rPr>
    </w:lvl>
    <w:lvl w:ilvl="7" w:tplc="293C665C">
      <w:numFmt w:val="bullet"/>
      <w:lvlText w:val="•"/>
      <w:lvlJc w:val="left"/>
      <w:pPr>
        <w:ind w:left="4970" w:hanging="215"/>
      </w:pPr>
      <w:rPr>
        <w:rFonts w:hint="default"/>
        <w:lang w:val="en-US" w:eastAsia="en-US" w:bidi="en-US"/>
      </w:rPr>
    </w:lvl>
    <w:lvl w:ilvl="8" w:tplc="716E1EB6">
      <w:numFmt w:val="bullet"/>
      <w:lvlText w:val="•"/>
      <w:lvlJc w:val="left"/>
      <w:pPr>
        <w:ind w:left="5583" w:hanging="215"/>
      </w:pPr>
      <w:rPr>
        <w:rFonts w:hint="default"/>
        <w:lang w:val="en-US" w:eastAsia="en-US" w:bidi="en-US"/>
      </w:rPr>
    </w:lvl>
  </w:abstractNum>
  <w:abstractNum w:abstractNumId="6" w15:restartNumberingAfterBreak="0">
    <w:nsid w:val="3E0D4A95"/>
    <w:multiLevelType w:val="hybridMultilevel"/>
    <w:tmpl w:val="10DE929A"/>
    <w:lvl w:ilvl="0" w:tplc="8744E378">
      <w:start w:val="1"/>
      <w:numFmt w:val="bullet"/>
      <w:lvlText w:val=""/>
      <w:lvlJc w:val="left"/>
      <w:pPr>
        <w:ind w:left="720" w:hanging="360"/>
      </w:pPr>
      <w:rPr>
        <w:rFonts w:ascii="Symbol" w:hAnsi="Symbol" w:hint="default"/>
      </w:rPr>
    </w:lvl>
    <w:lvl w:ilvl="1" w:tplc="F9ACC102" w:tentative="1">
      <w:start w:val="1"/>
      <w:numFmt w:val="bullet"/>
      <w:lvlText w:val="o"/>
      <w:lvlJc w:val="left"/>
      <w:pPr>
        <w:ind w:left="1440" w:hanging="360"/>
      </w:pPr>
      <w:rPr>
        <w:rFonts w:ascii="Courier New" w:hAnsi="Courier New" w:cs="Courier New" w:hint="default"/>
      </w:rPr>
    </w:lvl>
    <w:lvl w:ilvl="2" w:tplc="007855CE" w:tentative="1">
      <w:start w:val="1"/>
      <w:numFmt w:val="bullet"/>
      <w:lvlText w:val=""/>
      <w:lvlJc w:val="left"/>
      <w:pPr>
        <w:ind w:left="2160" w:hanging="360"/>
      </w:pPr>
      <w:rPr>
        <w:rFonts w:ascii="Wingdings" w:hAnsi="Wingdings" w:hint="default"/>
      </w:rPr>
    </w:lvl>
    <w:lvl w:ilvl="3" w:tplc="54F2283A" w:tentative="1">
      <w:start w:val="1"/>
      <w:numFmt w:val="bullet"/>
      <w:lvlText w:val=""/>
      <w:lvlJc w:val="left"/>
      <w:pPr>
        <w:ind w:left="2880" w:hanging="360"/>
      </w:pPr>
      <w:rPr>
        <w:rFonts w:ascii="Symbol" w:hAnsi="Symbol" w:hint="default"/>
      </w:rPr>
    </w:lvl>
    <w:lvl w:ilvl="4" w:tplc="A04C1FBE" w:tentative="1">
      <w:start w:val="1"/>
      <w:numFmt w:val="bullet"/>
      <w:lvlText w:val="o"/>
      <w:lvlJc w:val="left"/>
      <w:pPr>
        <w:ind w:left="3600" w:hanging="360"/>
      </w:pPr>
      <w:rPr>
        <w:rFonts w:ascii="Courier New" w:hAnsi="Courier New" w:cs="Courier New" w:hint="default"/>
      </w:rPr>
    </w:lvl>
    <w:lvl w:ilvl="5" w:tplc="2C5AF612" w:tentative="1">
      <w:start w:val="1"/>
      <w:numFmt w:val="bullet"/>
      <w:lvlText w:val=""/>
      <w:lvlJc w:val="left"/>
      <w:pPr>
        <w:ind w:left="4320" w:hanging="360"/>
      </w:pPr>
      <w:rPr>
        <w:rFonts w:ascii="Wingdings" w:hAnsi="Wingdings" w:hint="default"/>
      </w:rPr>
    </w:lvl>
    <w:lvl w:ilvl="6" w:tplc="B34CDD2E" w:tentative="1">
      <w:start w:val="1"/>
      <w:numFmt w:val="bullet"/>
      <w:lvlText w:val=""/>
      <w:lvlJc w:val="left"/>
      <w:pPr>
        <w:ind w:left="5040" w:hanging="360"/>
      </w:pPr>
      <w:rPr>
        <w:rFonts w:ascii="Symbol" w:hAnsi="Symbol" w:hint="default"/>
      </w:rPr>
    </w:lvl>
    <w:lvl w:ilvl="7" w:tplc="B8F637B2" w:tentative="1">
      <w:start w:val="1"/>
      <w:numFmt w:val="bullet"/>
      <w:lvlText w:val="o"/>
      <w:lvlJc w:val="left"/>
      <w:pPr>
        <w:ind w:left="5760" w:hanging="360"/>
      </w:pPr>
      <w:rPr>
        <w:rFonts w:ascii="Courier New" w:hAnsi="Courier New" w:cs="Courier New" w:hint="default"/>
      </w:rPr>
    </w:lvl>
    <w:lvl w:ilvl="8" w:tplc="FC805ADC" w:tentative="1">
      <w:start w:val="1"/>
      <w:numFmt w:val="bullet"/>
      <w:lvlText w:val=""/>
      <w:lvlJc w:val="left"/>
      <w:pPr>
        <w:ind w:left="6480" w:hanging="360"/>
      </w:pPr>
      <w:rPr>
        <w:rFonts w:ascii="Wingdings" w:hAnsi="Wingdings" w:hint="default"/>
      </w:rPr>
    </w:lvl>
  </w:abstractNum>
  <w:abstractNum w:abstractNumId="7" w15:restartNumberingAfterBreak="0">
    <w:nsid w:val="4B4F5521"/>
    <w:multiLevelType w:val="hybridMultilevel"/>
    <w:tmpl w:val="13BC861C"/>
    <w:lvl w:ilvl="0" w:tplc="637CEBAC">
      <w:numFmt w:val="bullet"/>
      <w:lvlText w:val=""/>
      <w:lvlJc w:val="left"/>
      <w:pPr>
        <w:ind w:left="802" w:hanging="215"/>
      </w:pPr>
      <w:rPr>
        <w:rFonts w:ascii="Wingdings" w:eastAsia="Wingdings" w:hAnsi="Wingdings" w:cs="Wingdings" w:hint="default"/>
        <w:w w:val="84"/>
        <w:sz w:val="12"/>
        <w:szCs w:val="12"/>
        <w:lang w:val="en-US" w:eastAsia="en-US" w:bidi="en-US"/>
      </w:rPr>
    </w:lvl>
    <w:lvl w:ilvl="1" w:tplc="B51C7A80">
      <w:numFmt w:val="bullet"/>
      <w:lvlText w:val="•"/>
      <w:lvlJc w:val="left"/>
      <w:pPr>
        <w:ind w:left="1540" w:hanging="215"/>
      </w:pPr>
      <w:rPr>
        <w:rFonts w:hint="default"/>
        <w:lang w:val="en-US" w:eastAsia="en-US" w:bidi="en-US"/>
      </w:rPr>
    </w:lvl>
    <w:lvl w:ilvl="2" w:tplc="F83A829A">
      <w:numFmt w:val="bullet"/>
      <w:lvlText w:val="•"/>
      <w:lvlJc w:val="left"/>
      <w:pPr>
        <w:ind w:left="2281" w:hanging="215"/>
      </w:pPr>
      <w:rPr>
        <w:rFonts w:hint="default"/>
        <w:lang w:val="en-US" w:eastAsia="en-US" w:bidi="en-US"/>
      </w:rPr>
    </w:lvl>
    <w:lvl w:ilvl="3" w:tplc="B77CBC0A">
      <w:numFmt w:val="bullet"/>
      <w:lvlText w:val="•"/>
      <w:lvlJc w:val="left"/>
      <w:pPr>
        <w:ind w:left="3022" w:hanging="215"/>
      </w:pPr>
      <w:rPr>
        <w:rFonts w:hint="default"/>
        <w:lang w:val="en-US" w:eastAsia="en-US" w:bidi="en-US"/>
      </w:rPr>
    </w:lvl>
    <w:lvl w:ilvl="4" w:tplc="4F087A56">
      <w:numFmt w:val="bullet"/>
      <w:lvlText w:val="•"/>
      <w:lvlJc w:val="left"/>
      <w:pPr>
        <w:ind w:left="3763" w:hanging="215"/>
      </w:pPr>
      <w:rPr>
        <w:rFonts w:hint="default"/>
        <w:lang w:val="en-US" w:eastAsia="en-US" w:bidi="en-US"/>
      </w:rPr>
    </w:lvl>
    <w:lvl w:ilvl="5" w:tplc="CAB6385C">
      <w:numFmt w:val="bullet"/>
      <w:lvlText w:val="•"/>
      <w:lvlJc w:val="left"/>
      <w:pPr>
        <w:ind w:left="4504" w:hanging="215"/>
      </w:pPr>
      <w:rPr>
        <w:rFonts w:hint="default"/>
        <w:lang w:val="en-US" w:eastAsia="en-US" w:bidi="en-US"/>
      </w:rPr>
    </w:lvl>
    <w:lvl w:ilvl="6" w:tplc="9984CA3C">
      <w:numFmt w:val="bullet"/>
      <w:lvlText w:val="•"/>
      <w:lvlJc w:val="left"/>
      <w:pPr>
        <w:ind w:left="5245" w:hanging="215"/>
      </w:pPr>
      <w:rPr>
        <w:rFonts w:hint="default"/>
        <w:lang w:val="en-US" w:eastAsia="en-US" w:bidi="en-US"/>
      </w:rPr>
    </w:lvl>
    <w:lvl w:ilvl="7" w:tplc="ED4657F2">
      <w:numFmt w:val="bullet"/>
      <w:lvlText w:val="•"/>
      <w:lvlJc w:val="left"/>
      <w:pPr>
        <w:ind w:left="5986" w:hanging="215"/>
      </w:pPr>
      <w:rPr>
        <w:rFonts w:hint="default"/>
        <w:lang w:val="en-US" w:eastAsia="en-US" w:bidi="en-US"/>
      </w:rPr>
    </w:lvl>
    <w:lvl w:ilvl="8" w:tplc="5D82D802">
      <w:numFmt w:val="bullet"/>
      <w:lvlText w:val="•"/>
      <w:lvlJc w:val="left"/>
      <w:pPr>
        <w:ind w:left="6727" w:hanging="215"/>
      </w:pPr>
      <w:rPr>
        <w:rFonts w:hint="default"/>
        <w:lang w:val="en-US" w:eastAsia="en-US" w:bidi="en-US"/>
      </w:rPr>
    </w:lvl>
  </w:abstractNum>
  <w:abstractNum w:abstractNumId="8" w15:restartNumberingAfterBreak="0">
    <w:nsid w:val="50371CA4"/>
    <w:multiLevelType w:val="hybridMultilevel"/>
    <w:tmpl w:val="06E83F78"/>
    <w:lvl w:ilvl="0" w:tplc="72025248">
      <w:numFmt w:val="bullet"/>
      <w:lvlText w:val=""/>
      <w:lvlJc w:val="left"/>
      <w:pPr>
        <w:ind w:left="574" w:hanging="215"/>
      </w:pPr>
      <w:rPr>
        <w:rFonts w:ascii="Wingdings" w:eastAsia="Wingdings" w:hAnsi="Wingdings" w:cs="Wingdings" w:hint="default"/>
        <w:w w:val="84"/>
        <w:sz w:val="12"/>
        <w:szCs w:val="12"/>
        <w:lang w:val="en-US" w:eastAsia="en-US" w:bidi="en-US"/>
      </w:rPr>
    </w:lvl>
    <w:lvl w:ilvl="1" w:tplc="2D6A9696">
      <w:numFmt w:val="bullet"/>
      <w:lvlText w:val="•"/>
      <w:lvlJc w:val="left"/>
      <w:pPr>
        <w:ind w:left="1283" w:hanging="215"/>
      </w:pPr>
      <w:rPr>
        <w:rFonts w:hint="default"/>
        <w:lang w:val="en-US" w:eastAsia="en-US" w:bidi="en-US"/>
      </w:rPr>
    </w:lvl>
    <w:lvl w:ilvl="2" w:tplc="9DB4B36C">
      <w:numFmt w:val="bullet"/>
      <w:lvlText w:val="•"/>
      <w:lvlJc w:val="left"/>
      <w:pPr>
        <w:ind w:left="1986" w:hanging="215"/>
      </w:pPr>
      <w:rPr>
        <w:rFonts w:hint="default"/>
        <w:lang w:val="en-US" w:eastAsia="en-US" w:bidi="en-US"/>
      </w:rPr>
    </w:lvl>
    <w:lvl w:ilvl="3" w:tplc="DECCB176">
      <w:numFmt w:val="bullet"/>
      <w:lvlText w:val="•"/>
      <w:lvlJc w:val="left"/>
      <w:pPr>
        <w:ind w:left="2690" w:hanging="215"/>
      </w:pPr>
      <w:rPr>
        <w:rFonts w:hint="default"/>
        <w:lang w:val="en-US" w:eastAsia="en-US" w:bidi="en-US"/>
      </w:rPr>
    </w:lvl>
    <w:lvl w:ilvl="4" w:tplc="81F4CF94">
      <w:numFmt w:val="bullet"/>
      <w:lvlText w:val="•"/>
      <w:lvlJc w:val="left"/>
      <w:pPr>
        <w:ind w:left="3393" w:hanging="215"/>
      </w:pPr>
      <w:rPr>
        <w:rFonts w:hint="default"/>
        <w:lang w:val="en-US" w:eastAsia="en-US" w:bidi="en-US"/>
      </w:rPr>
    </w:lvl>
    <w:lvl w:ilvl="5" w:tplc="DAE29E46">
      <w:numFmt w:val="bullet"/>
      <w:lvlText w:val="•"/>
      <w:lvlJc w:val="left"/>
      <w:pPr>
        <w:ind w:left="4096" w:hanging="215"/>
      </w:pPr>
      <w:rPr>
        <w:rFonts w:hint="default"/>
        <w:lang w:val="en-US" w:eastAsia="en-US" w:bidi="en-US"/>
      </w:rPr>
    </w:lvl>
    <w:lvl w:ilvl="6" w:tplc="5BFEBCC0">
      <w:numFmt w:val="bullet"/>
      <w:lvlText w:val="•"/>
      <w:lvlJc w:val="left"/>
      <w:pPr>
        <w:ind w:left="4800" w:hanging="215"/>
      </w:pPr>
      <w:rPr>
        <w:rFonts w:hint="default"/>
        <w:lang w:val="en-US" w:eastAsia="en-US" w:bidi="en-US"/>
      </w:rPr>
    </w:lvl>
    <w:lvl w:ilvl="7" w:tplc="8104FF8A">
      <w:numFmt w:val="bullet"/>
      <w:lvlText w:val="•"/>
      <w:lvlJc w:val="left"/>
      <w:pPr>
        <w:ind w:left="5503" w:hanging="215"/>
      </w:pPr>
      <w:rPr>
        <w:rFonts w:hint="default"/>
        <w:lang w:val="en-US" w:eastAsia="en-US" w:bidi="en-US"/>
      </w:rPr>
    </w:lvl>
    <w:lvl w:ilvl="8" w:tplc="1818BD0C">
      <w:numFmt w:val="bullet"/>
      <w:lvlText w:val="•"/>
      <w:lvlJc w:val="left"/>
      <w:pPr>
        <w:ind w:left="6206" w:hanging="215"/>
      </w:pPr>
      <w:rPr>
        <w:rFonts w:hint="default"/>
        <w:lang w:val="en-US" w:eastAsia="en-US" w:bidi="en-US"/>
      </w:rPr>
    </w:lvl>
  </w:abstractNum>
  <w:abstractNum w:abstractNumId="9" w15:restartNumberingAfterBreak="0">
    <w:nsid w:val="5145183C"/>
    <w:multiLevelType w:val="hybridMultilevel"/>
    <w:tmpl w:val="FCB67672"/>
    <w:lvl w:ilvl="0" w:tplc="65F28F98">
      <w:numFmt w:val="bullet"/>
      <w:lvlText w:val=""/>
      <w:lvlJc w:val="left"/>
      <w:pPr>
        <w:ind w:left="574" w:hanging="215"/>
      </w:pPr>
      <w:rPr>
        <w:rFonts w:ascii="Wingdings" w:eastAsia="Wingdings" w:hAnsi="Wingdings" w:cs="Wingdings" w:hint="default"/>
        <w:w w:val="84"/>
        <w:sz w:val="12"/>
        <w:szCs w:val="12"/>
        <w:lang w:val="en-US" w:eastAsia="en-US" w:bidi="en-US"/>
      </w:rPr>
    </w:lvl>
    <w:lvl w:ilvl="1" w:tplc="2BE4213A">
      <w:numFmt w:val="bullet"/>
      <w:lvlText w:val="•"/>
      <w:lvlJc w:val="left"/>
      <w:pPr>
        <w:ind w:left="1283" w:hanging="215"/>
      </w:pPr>
      <w:rPr>
        <w:rFonts w:hint="default"/>
        <w:lang w:val="en-US" w:eastAsia="en-US" w:bidi="en-US"/>
      </w:rPr>
    </w:lvl>
    <w:lvl w:ilvl="2" w:tplc="292E127C">
      <w:numFmt w:val="bullet"/>
      <w:lvlText w:val="•"/>
      <w:lvlJc w:val="left"/>
      <w:pPr>
        <w:ind w:left="1986" w:hanging="215"/>
      </w:pPr>
      <w:rPr>
        <w:rFonts w:hint="default"/>
        <w:lang w:val="en-US" w:eastAsia="en-US" w:bidi="en-US"/>
      </w:rPr>
    </w:lvl>
    <w:lvl w:ilvl="3" w:tplc="A008CFEC">
      <w:numFmt w:val="bullet"/>
      <w:lvlText w:val="•"/>
      <w:lvlJc w:val="left"/>
      <w:pPr>
        <w:ind w:left="2690" w:hanging="215"/>
      </w:pPr>
      <w:rPr>
        <w:rFonts w:hint="default"/>
        <w:lang w:val="en-US" w:eastAsia="en-US" w:bidi="en-US"/>
      </w:rPr>
    </w:lvl>
    <w:lvl w:ilvl="4" w:tplc="41C47482">
      <w:numFmt w:val="bullet"/>
      <w:lvlText w:val="•"/>
      <w:lvlJc w:val="left"/>
      <w:pPr>
        <w:ind w:left="3393" w:hanging="215"/>
      </w:pPr>
      <w:rPr>
        <w:rFonts w:hint="default"/>
        <w:lang w:val="en-US" w:eastAsia="en-US" w:bidi="en-US"/>
      </w:rPr>
    </w:lvl>
    <w:lvl w:ilvl="5" w:tplc="0262AA70">
      <w:numFmt w:val="bullet"/>
      <w:lvlText w:val="•"/>
      <w:lvlJc w:val="left"/>
      <w:pPr>
        <w:ind w:left="4096" w:hanging="215"/>
      </w:pPr>
      <w:rPr>
        <w:rFonts w:hint="default"/>
        <w:lang w:val="en-US" w:eastAsia="en-US" w:bidi="en-US"/>
      </w:rPr>
    </w:lvl>
    <w:lvl w:ilvl="6" w:tplc="25020462">
      <w:numFmt w:val="bullet"/>
      <w:lvlText w:val="•"/>
      <w:lvlJc w:val="left"/>
      <w:pPr>
        <w:ind w:left="4800" w:hanging="215"/>
      </w:pPr>
      <w:rPr>
        <w:rFonts w:hint="default"/>
        <w:lang w:val="en-US" w:eastAsia="en-US" w:bidi="en-US"/>
      </w:rPr>
    </w:lvl>
    <w:lvl w:ilvl="7" w:tplc="90BAB1B0">
      <w:numFmt w:val="bullet"/>
      <w:lvlText w:val="•"/>
      <w:lvlJc w:val="left"/>
      <w:pPr>
        <w:ind w:left="5503" w:hanging="215"/>
      </w:pPr>
      <w:rPr>
        <w:rFonts w:hint="default"/>
        <w:lang w:val="en-US" w:eastAsia="en-US" w:bidi="en-US"/>
      </w:rPr>
    </w:lvl>
    <w:lvl w:ilvl="8" w:tplc="4A0C409A">
      <w:numFmt w:val="bullet"/>
      <w:lvlText w:val="•"/>
      <w:lvlJc w:val="left"/>
      <w:pPr>
        <w:ind w:left="6206" w:hanging="215"/>
      </w:pPr>
      <w:rPr>
        <w:rFonts w:hint="default"/>
        <w:lang w:val="en-US" w:eastAsia="en-US" w:bidi="en-US"/>
      </w:rPr>
    </w:lvl>
  </w:abstractNum>
  <w:abstractNum w:abstractNumId="10" w15:restartNumberingAfterBreak="0">
    <w:nsid w:val="7BA11B6A"/>
    <w:multiLevelType w:val="hybridMultilevel"/>
    <w:tmpl w:val="E0A257C4"/>
    <w:lvl w:ilvl="0" w:tplc="70AAA46A">
      <w:numFmt w:val="bullet"/>
      <w:lvlText w:val=""/>
      <w:lvlJc w:val="left"/>
      <w:pPr>
        <w:ind w:left="574" w:hanging="215"/>
      </w:pPr>
      <w:rPr>
        <w:rFonts w:ascii="Wingdings" w:eastAsia="Wingdings" w:hAnsi="Wingdings" w:cs="Wingdings" w:hint="default"/>
        <w:w w:val="84"/>
        <w:sz w:val="12"/>
        <w:szCs w:val="12"/>
        <w:lang w:val="en-US" w:eastAsia="en-US" w:bidi="en-US"/>
      </w:rPr>
    </w:lvl>
    <w:lvl w:ilvl="1" w:tplc="EB9A2C60">
      <w:numFmt w:val="bullet"/>
      <w:lvlText w:val="•"/>
      <w:lvlJc w:val="left"/>
      <w:pPr>
        <w:ind w:left="1283" w:hanging="215"/>
      </w:pPr>
      <w:rPr>
        <w:rFonts w:hint="default"/>
        <w:lang w:val="en-US" w:eastAsia="en-US" w:bidi="en-US"/>
      </w:rPr>
    </w:lvl>
    <w:lvl w:ilvl="2" w:tplc="A4F4B2BE">
      <w:numFmt w:val="bullet"/>
      <w:lvlText w:val="•"/>
      <w:lvlJc w:val="left"/>
      <w:pPr>
        <w:ind w:left="1986" w:hanging="215"/>
      </w:pPr>
      <w:rPr>
        <w:rFonts w:hint="default"/>
        <w:lang w:val="en-US" w:eastAsia="en-US" w:bidi="en-US"/>
      </w:rPr>
    </w:lvl>
    <w:lvl w:ilvl="3" w:tplc="A3C07B90">
      <w:numFmt w:val="bullet"/>
      <w:lvlText w:val="•"/>
      <w:lvlJc w:val="left"/>
      <w:pPr>
        <w:ind w:left="2690" w:hanging="215"/>
      </w:pPr>
      <w:rPr>
        <w:rFonts w:hint="default"/>
        <w:lang w:val="en-US" w:eastAsia="en-US" w:bidi="en-US"/>
      </w:rPr>
    </w:lvl>
    <w:lvl w:ilvl="4" w:tplc="C7A6CBFE">
      <w:numFmt w:val="bullet"/>
      <w:lvlText w:val="•"/>
      <w:lvlJc w:val="left"/>
      <w:pPr>
        <w:ind w:left="3393" w:hanging="215"/>
      </w:pPr>
      <w:rPr>
        <w:rFonts w:hint="default"/>
        <w:lang w:val="en-US" w:eastAsia="en-US" w:bidi="en-US"/>
      </w:rPr>
    </w:lvl>
    <w:lvl w:ilvl="5" w:tplc="7FF69486">
      <w:numFmt w:val="bullet"/>
      <w:lvlText w:val="•"/>
      <w:lvlJc w:val="left"/>
      <w:pPr>
        <w:ind w:left="4096" w:hanging="215"/>
      </w:pPr>
      <w:rPr>
        <w:rFonts w:hint="default"/>
        <w:lang w:val="en-US" w:eastAsia="en-US" w:bidi="en-US"/>
      </w:rPr>
    </w:lvl>
    <w:lvl w:ilvl="6" w:tplc="6758300A">
      <w:numFmt w:val="bullet"/>
      <w:lvlText w:val="•"/>
      <w:lvlJc w:val="left"/>
      <w:pPr>
        <w:ind w:left="4800" w:hanging="215"/>
      </w:pPr>
      <w:rPr>
        <w:rFonts w:hint="default"/>
        <w:lang w:val="en-US" w:eastAsia="en-US" w:bidi="en-US"/>
      </w:rPr>
    </w:lvl>
    <w:lvl w:ilvl="7" w:tplc="5344DBA0">
      <w:numFmt w:val="bullet"/>
      <w:lvlText w:val="•"/>
      <w:lvlJc w:val="left"/>
      <w:pPr>
        <w:ind w:left="5503" w:hanging="215"/>
      </w:pPr>
      <w:rPr>
        <w:rFonts w:hint="default"/>
        <w:lang w:val="en-US" w:eastAsia="en-US" w:bidi="en-US"/>
      </w:rPr>
    </w:lvl>
    <w:lvl w:ilvl="8" w:tplc="332EDA94">
      <w:numFmt w:val="bullet"/>
      <w:lvlText w:val="•"/>
      <w:lvlJc w:val="left"/>
      <w:pPr>
        <w:ind w:left="6206" w:hanging="215"/>
      </w:pPr>
      <w:rPr>
        <w:rFonts w:hint="default"/>
        <w:lang w:val="en-US" w:eastAsia="en-US" w:bidi="en-US"/>
      </w:rPr>
    </w:lvl>
  </w:abstractNum>
  <w:num w:numId="1">
    <w:abstractNumId w:val="6"/>
  </w:num>
  <w:num w:numId="2">
    <w:abstractNumId w:val="3"/>
  </w:num>
  <w:num w:numId="3">
    <w:abstractNumId w:val="9"/>
  </w:num>
  <w:num w:numId="4">
    <w:abstractNumId w:val="8"/>
  </w:num>
  <w:num w:numId="5">
    <w:abstractNumId w:val="10"/>
  </w:num>
  <w:num w:numId="6">
    <w:abstractNumId w:val="2"/>
  </w:num>
  <w:num w:numId="7">
    <w:abstractNumId w:val="1"/>
  </w:num>
  <w:num w:numId="8">
    <w:abstractNumId w:val="5"/>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81"/>
    <w:rsid w:val="00041981"/>
    <w:rsid w:val="007D630F"/>
    <w:rsid w:val="00DC55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37AE"/>
  <w15:docId w15:val="{992ABA04-16FA-4FCB-8CAB-FBBED6FD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CF601FE22EDC42A13130C31416ADF9" ma:contentTypeVersion="2" ma:contentTypeDescription="Umožňuje vytvoriť nový dokument." ma:contentTypeScope="" ma:versionID="37cb51aed1630815caddb902d79ebde4">
  <xsd:schema xmlns:xsd="http://www.w3.org/2001/XMLSchema" xmlns:xs="http://www.w3.org/2001/XMLSchema" xmlns:p="http://schemas.microsoft.com/office/2006/metadata/properties" xmlns:ns2="7f1741f1-598b-4b12-92cd-eae79f12e51e" targetNamespace="http://schemas.microsoft.com/office/2006/metadata/properties" ma:root="true" ma:fieldsID="38c8c3ac0425803e172c077f6f434f21" ns2:_="">
    <xsd:import namespace="7f1741f1-598b-4b12-92cd-eae79f12e5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741f1-598b-4b12-92cd-eae79f12e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14DAE-6B9A-4BD5-8038-3852BBB135CF}">
  <ds:schemaRefs>
    <ds:schemaRef ds:uri="http://schemas.microsoft.com/sharepoint/v3/contenttype/forms"/>
  </ds:schemaRefs>
</ds:datastoreItem>
</file>

<file path=customXml/itemProps2.xml><?xml version="1.0" encoding="utf-8"?>
<ds:datastoreItem xmlns:ds="http://schemas.openxmlformats.org/officeDocument/2006/customXml" ds:itemID="{ECEE78FD-8759-4403-BE22-59C174C5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741f1-598b-4b12-92cd-eae79f12e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6BD03-AB67-4E14-88E1-1E803712E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McLean</dc:creator>
  <cp:lastModifiedBy>Oksana Levi</cp:lastModifiedBy>
  <cp:revision>2</cp:revision>
  <dcterms:created xsi:type="dcterms:W3CDTF">2022-04-28T11:58:00Z</dcterms:created>
  <dcterms:modified xsi:type="dcterms:W3CDTF">2022-04-28T11:58:00Z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0x0101000ACF601FE22EDC42A13130C31416ADF9</vt:lpwstr>
  </property>
</Properties>
</file>